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mallCaps w:val="1"/>
          <w:color w:val="000000"/>
          <w:sz w:val="44"/>
          <w:szCs w:val="44"/>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smallCaps w:val="1"/>
          <w:color w:val="000000"/>
          <w:sz w:val="44"/>
          <w:szCs w:val="44"/>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smallCaps w:val="1"/>
          <w:color w:val="000000"/>
          <w:sz w:val="44"/>
          <w:szCs w:val="44"/>
        </w:rPr>
      </w:pPr>
      <w:r w:rsidDel="00000000" w:rsidR="00000000" w:rsidRPr="00000000">
        <w:rPr>
          <w:rFonts w:ascii="Calibri" w:cs="Calibri" w:eastAsia="Calibri" w:hAnsi="Calibri"/>
          <w:b w:val="1"/>
          <w:bCs w:val="1"/>
          <w:smallCaps w:val="1"/>
          <w:color w:val="000000"/>
          <w:sz w:val="44"/>
          <w:szCs w:val="44"/>
          <w:rtl w:val="0"/>
        </w:rPr>
        <w:t xml:space="preserve">Research Grant Agreement</w:t>
      </w:r>
    </w:p>
    <w:p w:rsidR="00000000" w:rsidDel="00000000" w:rsidP="00000000" w:rsidRDefault="00000000" w:rsidRPr="00000000" w14:paraId="00000004">
      <w:pPr>
        <w:jc w:val="center"/>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05">
      <w:pPr>
        <w:rPr>
          <w:rFonts w:ascii="Calibri" w:cs="Calibri" w:eastAsia="Calibri" w:hAnsi="Calibri"/>
          <w:color w:val="000000"/>
        </w:rPr>
      </w:pPr>
      <w:r w:rsidDel="00000000" w:rsidR="00000000" w:rsidRPr="00000000">
        <w:rPr>
          <w:rFonts w:ascii="Calibri" w:cs="Calibri" w:eastAsia="Calibri" w:hAnsi="Calibri"/>
          <w:color w:val="000000"/>
          <w:rtl w:val="0"/>
        </w:rPr>
        <w:t xml:space="preserve">This RESEARCH GRANT AGREEMENT (this “Agreement”) is entered into as of the date of the last Party’s signature (the “Effective Date”), by and among the Neuroendocrine Tumor Research Foundation (the “Foundation”) and XXXXXX (“Grantee” or “Sponsoring Institution”) and XXXX (Principal Investigator), an individual employee of the Grantee.</w:t>
      </w:r>
    </w:p>
    <w:p w:rsidR="00000000" w:rsidDel="00000000" w:rsidP="00000000" w:rsidRDefault="00000000" w:rsidRPr="00000000" w14:paraId="0000000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7">
      <w:pPr>
        <w:rPr>
          <w:rFonts w:ascii="Calibri" w:cs="Calibri" w:eastAsia="Calibri" w:hAnsi="Calibri"/>
          <w:color w:val="000000"/>
        </w:rPr>
      </w:pPr>
      <w:r w:rsidDel="00000000" w:rsidR="00000000" w:rsidRPr="00000000">
        <w:rPr>
          <w:rFonts w:ascii="Calibri" w:cs="Calibri" w:eastAsia="Calibri" w:hAnsi="Calibri"/>
          <w:color w:val="000000"/>
          <w:rtl w:val="0"/>
        </w:rPr>
        <w:t xml:space="preserve">WHEREAS:</w:t>
      </w:r>
    </w:p>
    <w:p w:rsidR="00000000" w:rsidDel="00000000" w:rsidP="00000000" w:rsidRDefault="00000000" w:rsidRPr="00000000" w14:paraId="0000000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Foundation is a Massachusetts non-profit corporation, exempt from federal income taxation under Section 501(c)(3) of the Internal Revenue Code of 1986, as amended (“Code”), with Employer Identification Number 20-1945347, and with its principal office at 100 Hancock Street, Third Floor, Quincy, MA 02171; </w:t>
      </w:r>
    </w:p>
    <w:p w:rsidR="00000000" w:rsidDel="00000000" w:rsidP="00000000" w:rsidRDefault="00000000" w:rsidRPr="00000000" w14:paraId="0000000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charitable, educational and scientific mission of the Foundation is to fund research to discover cures and more effective treatments for neuroendocrine cancers, and the Foundation is a leading sponsor of such research;</w:t>
      </w:r>
    </w:p>
    <w:p w:rsidR="00000000" w:rsidDel="00000000" w:rsidP="00000000" w:rsidRDefault="00000000" w:rsidRPr="00000000" w14:paraId="0000000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Grantee is a recognized non-profit institution of higher education and/or scientific research, with expertise in the research, treatment and prevention of cancer, and Principal Investigator is an employee and agent of Grantee; </w:t>
      </w:r>
    </w:p>
    <w:p w:rsidR="00000000" w:rsidDel="00000000" w:rsidP="00000000" w:rsidRDefault="00000000" w:rsidRPr="00000000" w14:paraId="0000000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Grantee and Principal Investigator have submitted to the Foundation a proposal entitled  XXXXXXX (the “Proposal”) for a research project (the “Project”), attached hereto as an Exhibit and made a part of this Agreement, which Project will further the charitable, educational and scientific mission of the Foundation, and the said Proposal has been duly reviewed and approved by the Board of Directors of the Foundation; and</w:t>
      </w:r>
    </w:p>
    <w:p w:rsidR="00000000" w:rsidDel="00000000" w:rsidP="00000000" w:rsidRDefault="00000000" w:rsidRPr="00000000" w14:paraId="0000001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Foundation now desires to make a grant to Grantee in the amount of $XXXXX USD, which amount shall be used solely to fund the Project, in pursuant of the Foundation’s mission and strictly on the terms and conditions detailed in this Agreement, and described in the signed Award Letter, attached as Exhibit A to this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Grant Term of this Agreement will be </w:t>
      </w:r>
      <w:r w:rsidDel="00000000" w:rsidR="00000000" w:rsidRPr="00000000">
        <w:rPr>
          <w:rFonts w:ascii="Calibri" w:cs="Calibri" w:eastAsia="Calibri" w:hAnsi="Calibri"/>
          <w:b w:val="0"/>
          <w:bCs w:val="0"/>
          <w:i w:val="0"/>
          <w:iCs w:val="0"/>
          <w:smallCaps w:val="0"/>
          <w:strike w:val="0"/>
          <w:color w:val="000000"/>
          <w:sz w:val="24"/>
          <w:szCs w:val="24"/>
          <w:highlight w:val="yellow"/>
          <w:u w:val="none"/>
          <w:vertAlign w:val="baseline"/>
          <w:rtl w:val="0"/>
        </w:rPr>
        <w:t xml:space="preserve">XXXX</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beginning on the Grant Start Date, which will be provided following the execution of the contract to the Sponsoring Institution and Principal Investigator</w:t>
      </w:r>
      <w:r w:rsidDel="00000000" w:rsidR="00000000" w:rsidRPr="00000000">
        <w:rPr>
          <w:rFonts w:ascii="Calibri" w:cs="Calibri" w:eastAsia="Calibri" w:hAnsi="Calibri"/>
          <w:b w:val="0"/>
          <w:bCs w:val="0"/>
          <w:i w:val="0"/>
          <w:iCs w:val="0"/>
          <w:smallCaps w:val="0"/>
          <w:strike w:val="0"/>
          <w:color w:val="444746"/>
          <w:sz w:val="24"/>
          <w:szCs w:val="24"/>
          <w:u w:val="none"/>
          <w:shd w:fill="auto" w:val="clear"/>
          <w:vertAlign w:val="baseline"/>
          <w:rtl w:val="0"/>
        </w:rPr>
        <w:t xml:space="preserve">, and ending on the Completion Date, which is the last day of the Grant Term.</w:t>
      </w:r>
      <w:r w:rsidDel="00000000" w:rsidR="00000000" w:rsidRPr="00000000">
        <w:rPr>
          <w:rFonts w:ascii="Roboto" w:cs="Roboto" w:eastAsia="Roboto" w:hAnsi="Roboto"/>
          <w:b w:val="0"/>
          <w:bCs w:val="0"/>
          <w:i w:val="0"/>
          <w:iCs w:val="0"/>
          <w:smallCaps w:val="0"/>
          <w:strike w:val="0"/>
          <w:color w:val="444746"/>
          <w:sz w:val="21"/>
          <w:szCs w:val="21"/>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the Grantee or Principal Investigator is unable to commence the Project within 30 days of the Grant Start Date, NETRF must be immediately notified. NETRF retains the right to rescind the Grant if the Project is not, or will not be, commenced by that time, unless prior approval from NETRF is obtained. </w:t>
      </w:r>
    </w:p>
    <w:p w:rsidR="00000000" w:rsidDel="00000000" w:rsidP="00000000" w:rsidRDefault="00000000" w:rsidRPr="00000000" w14:paraId="0000001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5">
      <w:pPr>
        <w:rPr>
          <w:rFonts w:ascii="Calibri" w:cs="Calibri" w:eastAsia="Calibri" w:hAnsi="Calibri"/>
          <w:color w:val="000000"/>
        </w:rPr>
      </w:pPr>
      <w:r w:rsidDel="00000000" w:rsidR="00000000" w:rsidRPr="00000000">
        <w:rPr>
          <w:rFonts w:ascii="Calibri" w:cs="Calibri" w:eastAsia="Calibri" w:hAnsi="Calibri"/>
          <w:color w:val="000000"/>
          <w:rtl w:val="0"/>
        </w:rPr>
        <w:t xml:space="preserve">NOW, THEREFORE, in consideration of the foregoing recitals and for other good and valuable consideration, the receipt and sufficiency of which are hereby acknowledged, and intending to be legally bound, the parties hereto agree as follows:</w:t>
      </w:r>
    </w:p>
    <w:p w:rsidR="00000000" w:rsidDel="00000000" w:rsidP="00000000" w:rsidRDefault="00000000" w:rsidRPr="00000000" w14:paraId="0000001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 Awarded Funds </w:t>
      </w:r>
    </w:p>
    <w:p w:rsidR="00000000" w:rsidDel="00000000" w:rsidP="00000000" w:rsidRDefault="00000000" w:rsidRPr="00000000" w14:paraId="0000001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A">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1.1 Method of Payment</w:t>
      </w:r>
      <w:r w:rsidDel="00000000" w:rsidR="00000000" w:rsidRPr="00000000">
        <w:rPr>
          <w:rFonts w:ascii="Calibri" w:cs="Calibri" w:eastAsia="Calibri" w:hAnsi="Calibri"/>
          <w:color w:val="000000"/>
          <w:rtl w:val="0"/>
        </w:rPr>
        <w:t xml:space="preserve">. Subject to the further terms and conditions hereof and of any other Grant Documents, and subject to the availability of funds as determined by the Foundation in</w:t>
      </w:r>
    </w:p>
    <w:p w:rsidR="00000000" w:rsidDel="00000000" w:rsidP="00000000" w:rsidRDefault="00000000" w:rsidRPr="00000000" w14:paraId="0000001B">
      <w:pPr>
        <w:rPr>
          <w:rFonts w:ascii="Calibri" w:cs="Calibri" w:eastAsia="Calibri" w:hAnsi="Calibri"/>
          <w:color w:val="000000"/>
        </w:rPr>
      </w:pPr>
      <w:r w:rsidDel="00000000" w:rsidR="00000000" w:rsidRPr="00000000">
        <w:rPr>
          <w:rFonts w:ascii="Calibri" w:cs="Calibri" w:eastAsia="Calibri" w:hAnsi="Calibri"/>
          <w:color w:val="000000"/>
          <w:rtl w:val="0"/>
        </w:rPr>
        <w:t xml:space="preserve">its sole discretion, the Foundation shall pay to the Sponsoring Institution the amount indicated in Recital #5 above (the “Awarded Funds”).  Such payment shall be made semi-annually during the term of this Agreement and is to be expended by the Grantee, fully in accordance with the budget detail set forth in the Proposal.  Each installment payment shall be made by electronic funds transfer in United States dollars and paid to the order of the Sponsoring Institution. The Sponsoring Institution is responsible for disbursing all the Awarded Funds to the Principal Investigator in accordance with the budget set forth in the Proposal.</w:t>
      </w:r>
      <w:r w:rsidDel="00000000" w:rsidR="00000000" w:rsidRPr="00000000">
        <w:rPr>
          <w:color w:val="000000"/>
          <w:rtl w:val="0"/>
        </w:rPr>
        <w:t xml:space="preserve"> </w:t>
      </w:r>
      <w:r w:rsidDel="00000000" w:rsidR="00000000" w:rsidRPr="00000000">
        <w:rPr>
          <w:rFonts w:ascii="Calibri" w:cs="Calibri" w:eastAsia="Calibri" w:hAnsi="Calibri"/>
          <w:color w:val="000000"/>
          <w:rtl w:val="0"/>
        </w:rPr>
        <w:t xml:space="preserve">Upon request by the Foundation,</w:t>
      </w:r>
      <w:r w:rsidDel="00000000" w:rsidR="00000000" w:rsidRPr="00000000">
        <w:rPr>
          <w:color w:val="000000"/>
          <w:rtl w:val="0"/>
        </w:rPr>
        <w:t xml:space="preserve"> </w:t>
      </w:r>
      <w:r w:rsidDel="00000000" w:rsidR="00000000" w:rsidRPr="00000000">
        <w:rPr>
          <w:rFonts w:ascii="Calibri" w:cs="Calibri" w:eastAsia="Calibri" w:hAnsi="Calibri"/>
          <w:color w:val="000000"/>
          <w:rtl w:val="0"/>
        </w:rPr>
        <w:t xml:space="preserve">the Sponsoring Institution shall remit a receipt for each payment by the Foundation and shall confirm that each payment has been disbursed to the Principal Investigator.</w:t>
      </w:r>
    </w:p>
    <w:p w:rsidR="00000000" w:rsidDel="00000000" w:rsidP="00000000" w:rsidRDefault="00000000" w:rsidRPr="00000000" w14:paraId="0000001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D">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1.2 Conditions Precedent to Each Disbursement.</w:t>
      </w:r>
      <w:r w:rsidDel="00000000" w:rsidR="00000000" w:rsidRPr="00000000">
        <w:rPr>
          <w:rFonts w:ascii="Calibri" w:cs="Calibri" w:eastAsia="Calibri" w:hAnsi="Calibri"/>
          <w:color w:val="000000"/>
          <w:rtl w:val="0"/>
        </w:rPr>
        <w:t xml:space="preserve"> The obligation of the Foundation to disburse each installment of the Awarded Funds is subject to the satisfaction of the following conditions as of the date the disbursement is made:</w:t>
      </w:r>
    </w:p>
    <w:p w:rsidR="00000000" w:rsidDel="00000000" w:rsidP="00000000" w:rsidRDefault="00000000" w:rsidRPr="00000000" w14:paraId="0000001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F">
      <w:pPr>
        <w:spacing w:after="12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 no representation of Grantee or Principal Investigator contained in this Agreement shall be (or have become) incorrect or inaccurate; </w:t>
      </w:r>
    </w:p>
    <w:p w:rsidR="00000000" w:rsidDel="00000000" w:rsidP="00000000" w:rsidRDefault="00000000" w:rsidRPr="00000000" w14:paraId="00000020">
      <w:pPr>
        <w:spacing w:after="12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(ii) neither Grantee nor Principal Investigator shall be substantially in breach of any warranty contained herein; </w:t>
      </w:r>
    </w:p>
    <w:p w:rsidR="00000000" w:rsidDel="00000000" w:rsidP="00000000" w:rsidRDefault="00000000" w:rsidRPr="00000000" w14:paraId="00000021">
      <w:pPr>
        <w:spacing w:after="12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(iii) there shall have been no Default under this Agreement, and no event, circumstance, act, or omission shall exist which (with the giving of notice, the passage of time, or both) would constitute an event of Default; </w:t>
      </w:r>
    </w:p>
    <w:p w:rsidR="00000000" w:rsidDel="00000000" w:rsidP="00000000" w:rsidRDefault="00000000" w:rsidRPr="00000000" w14:paraId="00000022">
      <w:pPr>
        <w:spacing w:after="12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(iv) sufficient funds shall be available to the Foundation for disbursement; and </w:t>
      </w:r>
    </w:p>
    <w:p w:rsidR="00000000" w:rsidDel="00000000" w:rsidP="00000000" w:rsidRDefault="00000000" w:rsidRPr="00000000" w14:paraId="00000023">
      <w:pPr>
        <w:spacing w:after="12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(v) the disbursement shall be in compliance with all applicable Laws.</w:t>
      </w:r>
    </w:p>
    <w:p w:rsidR="00000000" w:rsidDel="00000000" w:rsidP="00000000" w:rsidRDefault="00000000" w:rsidRPr="00000000" w14:paraId="00000024">
      <w:pPr>
        <w:rPr>
          <w:rFonts w:ascii="Calibri" w:cs="Calibri" w:eastAsia="Calibri" w:hAnsi="Calibri"/>
          <w:color w:val="000000"/>
        </w:rPr>
      </w:pPr>
      <w:r w:rsidDel="00000000" w:rsidR="00000000" w:rsidRPr="00000000">
        <w:rPr>
          <w:rFonts w:ascii="Calibri" w:cs="Calibri" w:eastAsia="Calibri" w:hAnsi="Calibri"/>
          <w:color w:val="000000"/>
          <w:rtl w:val="0"/>
        </w:rPr>
        <w:t xml:space="preserve">In no event shall the Foundation be obligated to make any disbursement if the disbursement would cause the total amount disbursed to exceed the amount of the Grant.</w:t>
      </w:r>
    </w:p>
    <w:p w:rsidR="00000000" w:rsidDel="00000000" w:rsidP="00000000" w:rsidRDefault="00000000" w:rsidRPr="00000000" w14:paraId="0000002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6">
      <w:pPr>
        <w:widowControl w:val="0"/>
        <w:tabs>
          <w:tab w:val="left" w:leader="none" w:pos="2639"/>
          <w:tab w:val="left" w:leader="none" w:pos="2640"/>
        </w:tabs>
        <w:ind w:right="119"/>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1.3 Indirect costs and use of funds. </w:t>
      </w:r>
      <w:r w:rsidDel="00000000" w:rsidR="00000000" w:rsidRPr="00000000">
        <w:rPr>
          <w:rFonts w:ascii="Calibri" w:cs="Calibri" w:eastAsia="Calibri" w:hAnsi="Calibri"/>
          <w:color w:val="000000"/>
          <w:rtl w:val="0"/>
        </w:rPr>
        <w:t xml:space="preserve">Indirect costs, professional membership dues, and any other research-related expenses not directly related to the Project are </w:t>
      </w:r>
      <w:r w:rsidDel="00000000" w:rsidR="00000000" w:rsidRPr="00000000">
        <w:rPr>
          <w:rFonts w:ascii="Calibri" w:cs="Calibri" w:eastAsia="Calibri" w:hAnsi="Calibri"/>
          <w:b w:val="1"/>
          <w:bCs w:val="1"/>
          <w:color w:val="000000"/>
          <w:u w:val="single"/>
          <w:rtl w:val="0"/>
        </w:rPr>
        <w:t xml:space="preserve">not</w:t>
      </w:r>
      <w:r w:rsidDel="00000000" w:rsidR="00000000" w:rsidRPr="00000000">
        <w:rPr>
          <w:rFonts w:ascii="Calibri" w:cs="Calibri" w:eastAsia="Calibri" w:hAnsi="Calibri"/>
          <w:b w:val="1"/>
          <w:bCs w:val="1"/>
          <w:color w:val="000000"/>
          <w:rtl w:val="0"/>
        </w:rPr>
        <w:t xml:space="preserve"> </w:t>
      </w:r>
      <w:r w:rsidDel="00000000" w:rsidR="00000000" w:rsidRPr="00000000">
        <w:rPr>
          <w:rFonts w:ascii="Calibri" w:cs="Calibri" w:eastAsia="Calibri" w:hAnsi="Calibri"/>
          <w:color w:val="000000"/>
          <w:rtl w:val="0"/>
        </w:rPr>
        <w:t xml:space="preserve">allowable expenses for NETRF Awards less than $200,000 (including Mentored and Pilot Awards). </w:t>
      </w:r>
      <w:r w:rsidDel="00000000" w:rsidR="00000000" w:rsidRPr="00000000">
        <w:rPr>
          <w:rFonts w:ascii="Calibri" w:cs="Calibri" w:eastAsia="Calibri" w:hAnsi="Calibri"/>
          <w:b w:val="1"/>
          <w:bCs w:val="1"/>
          <w:color w:val="000000"/>
          <w:rtl w:val="0"/>
        </w:rPr>
        <w:t xml:space="preserve">For awards greater than $200,000 (including Accelerator and Investigator Awards) up to 10% in indirect costs may be permitted.</w:t>
      </w:r>
      <w:r w:rsidDel="00000000" w:rsidR="00000000" w:rsidRPr="00000000">
        <w:rPr>
          <w:rFonts w:ascii="Calibri" w:cs="Calibri" w:eastAsia="Calibri" w:hAnsi="Calibri"/>
          <w:color w:val="000000"/>
          <w:rtl w:val="0"/>
        </w:rPr>
        <w:t xml:space="preserve"> Funds may be used for personnel salaries, supplies, small equipment, and/or research-related services only. However, no Awarded Funds may be directed towards salary or benefits of any individuals from a U.S. government entity or for-profit industry, nor for any research expenses related to the Project that are incurred by these individuals. Any general office supplies or individual institutional administrative charges (e.g., telephone, other electronic communication, utilities, IT network, etc.) are part of indirect costs and are </w:t>
      </w:r>
      <w:r w:rsidDel="00000000" w:rsidR="00000000" w:rsidRPr="00000000">
        <w:rPr>
          <w:rFonts w:ascii="Calibri" w:cs="Calibri" w:eastAsia="Calibri" w:hAnsi="Calibri"/>
          <w:b w:val="1"/>
          <w:bCs w:val="1"/>
          <w:color w:val="000000"/>
          <w:u w:val="single"/>
          <w:rtl w:val="0"/>
        </w:rPr>
        <w:t xml:space="preserve">not</w:t>
      </w:r>
      <w:r w:rsidDel="00000000" w:rsidR="00000000" w:rsidRPr="00000000">
        <w:rPr>
          <w:rFonts w:ascii="Calibri" w:cs="Calibri" w:eastAsia="Calibri" w:hAnsi="Calibri"/>
          <w:b w:val="1"/>
          <w:bCs w:val="1"/>
          <w:color w:val="000000"/>
          <w:rtl w:val="0"/>
        </w:rPr>
        <w:t xml:space="preserve"> </w:t>
      </w:r>
      <w:r w:rsidDel="00000000" w:rsidR="00000000" w:rsidRPr="00000000">
        <w:rPr>
          <w:rFonts w:ascii="Calibri" w:cs="Calibri" w:eastAsia="Calibri" w:hAnsi="Calibri"/>
          <w:color w:val="000000"/>
          <w:rtl w:val="0"/>
        </w:rPr>
        <w:t xml:space="preserve">allowable budget line items. </w:t>
      </w:r>
    </w:p>
    <w:p w:rsidR="00000000" w:rsidDel="00000000" w:rsidP="00000000" w:rsidRDefault="00000000" w:rsidRPr="00000000" w14:paraId="0000002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8">
      <w:pPr>
        <w:widowControl w:val="0"/>
        <w:tabs>
          <w:tab w:val="left" w:leader="none" w:pos="2369"/>
          <w:tab w:val="left" w:leader="none" w:pos="2370"/>
        </w:tabs>
        <w:ind w:right="177"/>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1.4 Payments.</w:t>
      </w:r>
      <w:r w:rsidDel="00000000" w:rsidR="00000000" w:rsidRPr="00000000">
        <w:rPr>
          <w:rFonts w:ascii="Calibri" w:cs="Calibri" w:eastAsia="Calibri" w:hAnsi="Calibri"/>
          <w:color w:val="000000"/>
          <w:rtl w:val="0"/>
        </w:rPr>
        <w:t xml:space="preserve">  Upon contract execution the Awarded Funds shall be paid in semi-annual installments beginning within 30 days of the Grant Start Date; and at subsequent semi-annual intervals dependent upon NETRF’s approval of timely submitted interim progress, milestones, and financial reports as described in </w:t>
      </w:r>
      <w:r w:rsidDel="00000000" w:rsidR="00000000" w:rsidRPr="00000000">
        <w:rPr>
          <w:rFonts w:ascii="Calibri" w:cs="Calibri" w:eastAsia="Calibri" w:hAnsi="Calibri"/>
          <w:i w:val="1"/>
          <w:iCs w:val="1"/>
          <w:color w:val="000000"/>
          <w:rtl w:val="0"/>
        </w:rPr>
        <w:t xml:space="preserve">Section 3.5.1, </w:t>
      </w:r>
      <w:r w:rsidDel="00000000" w:rsidR="00000000" w:rsidRPr="00000000">
        <w:rPr>
          <w:rFonts w:ascii="Calibri" w:cs="Calibri" w:eastAsia="Calibri" w:hAnsi="Calibri"/>
          <w:color w:val="000000"/>
          <w:rtl w:val="0"/>
        </w:rPr>
        <w:t xml:space="preserve">with 20% of the total grant amount withheld to be paid upon the receipt and approval of the final project report. All payments together will equal the total amount of the Grant. NETRF will make every effort to complete report approval within 30 days of receipt of all reports due. Carry forward of funds may be permitted each year with justification and Foundation approval if &gt;25% of the annual budget. At its discretion, NETRF may defer a semi-annual payment if funds are not spent at a reasonable rate in accordance with the milestones of the project.</w:t>
      </w:r>
    </w:p>
    <w:p w:rsidR="00000000" w:rsidDel="00000000" w:rsidP="00000000" w:rsidRDefault="00000000" w:rsidRPr="00000000" w14:paraId="00000029">
      <w:pPr>
        <w:widowControl w:val="0"/>
        <w:tabs>
          <w:tab w:val="left" w:leader="none" w:pos="2369"/>
          <w:tab w:val="left" w:leader="none" w:pos="2370"/>
        </w:tabs>
        <w:ind w:right="177"/>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A">
      <w:pPr>
        <w:widowControl w:val="0"/>
        <w:tabs>
          <w:tab w:val="left" w:leader="none" w:pos="2369"/>
          <w:tab w:val="left" w:leader="none" w:pos="2370"/>
        </w:tabs>
        <w:ind w:right="177"/>
        <w:rPr>
          <w:rFonts w:ascii="Calibri" w:cs="Calibri" w:eastAsia="Calibri" w:hAnsi="Calibri"/>
          <w:color w:val="000000"/>
        </w:rPr>
      </w:pPr>
      <w:r w:rsidDel="00000000" w:rsidR="00000000" w:rsidRPr="00000000">
        <w:rPr>
          <w:rFonts w:ascii="Calibri" w:cs="Calibri" w:eastAsia="Calibri" w:hAnsi="Calibri"/>
          <w:color w:val="000000"/>
          <w:rtl w:val="0"/>
        </w:rPr>
        <w:t xml:space="preserve">1.5 </w:t>
      </w:r>
      <w:r w:rsidDel="00000000" w:rsidR="00000000" w:rsidRPr="00000000">
        <w:rPr>
          <w:rFonts w:ascii="Calibri" w:cs="Calibri" w:eastAsia="Calibri" w:hAnsi="Calibri"/>
          <w:i w:val="1"/>
          <w:iCs w:val="1"/>
          <w:color w:val="000000"/>
          <w:rtl w:val="0"/>
        </w:rPr>
        <w:t xml:space="preserve">Return of Unused Funds.</w:t>
      </w:r>
      <w:r w:rsidDel="00000000" w:rsidR="00000000" w:rsidRPr="00000000">
        <w:rPr>
          <w:rFonts w:ascii="Calibri" w:cs="Calibri" w:eastAsia="Calibri" w:hAnsi="Calibri"/>
          <w:color w:val="000000"/>
          <w:rtl w:val="0"/>
        </w:rPr>
        <w:t xml:space="preserve"> Grantee shall return any unexpended funds to NETRF within 60 days after expiration of the funding duration set forth in this Agreement.</w:t>
      </w:r>
    </w:p>
    <w:p w:rsidR="00000000" w:rsidDel="00000000" w:rsidP="00000000" w:rsidRDefault="00000000" w:rsidRPr="00000000" w14:paraId="0000002B">
      <w:pPr>
        <w:widowControl w:val="0"/>
        <w:tabs>
          <w:tab w:val="left" w:leader="none" w:pos="2639"/>
          <w:tab w:val="left" w:leader="none" w:pos="2640"/>
        </w:tabs>
        <w:ind w:right="119"/>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C">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1.6 Return of Misused Funds</w:t>
      </w:r>
      <w:r w:rsidDel="00000000" w:rsidR="00000000" w:rsidRPr="00000000">
        <w:rPr>
          <w:rFonts w:ascii="Calibri" w:cs="Calibri" w:eastAsia="Calibri" w:hAnsi="Calibri"/>
          <w:color w:val="000000"/>
          <w:rtl w:val="0"/>
        </w:rPr>
        <w:t xml:space="preserve">. Grantee shall reimburse the Foundation for the full amount of any Awarded Funds that are not used in compliance with the terms of this Agreement. </w:t>
      </w:r>
    </w:p>
    <w:p w:rsidR="00000000" w:rsidDel="00000000" w:rsidP="00000000" w:rsidRDefault="00000000" w:rsidRPr="00000000" w14:paraId="0000002D">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E">
      <w:pPr>
        <w:rPr>
          <w:rFonts w:ascii="Calibri" w:cs="Calibri" w:eastAsia="Calibri" w:hAnsi="Calibri"/>
          <w:color w:val="000000"/>
        </w:rPr>
      </w:pPr>
      <w:r w:rsidDel="00000000" w:rsidR="00000000" w:rsidRPr="00000000">
        <w:rPr>
          <w:rFonts w:ascii="Calibri" w:cs="Calibri" w:eastAsia="Calibri" w:hAnsi="Calibri"/>
          <w:b w:val="0"/>
          <w:bCs w:val="0"/>
          <w:i w:val="1"/>
          <w:iCs w:val="1"/>
          <w:rtl w:val="0"/>
        </w:rPr>
        <w:t xml:space="preserve">1.7 Equipment.</w:t>
      </w:r>
      <w:r w:rsidDel="00000000" w:rsidR="00000000" w:rsidRPr="00000000">
        <w:rPr>
          <w:rFonts w:ascii="Calibri" w:cs="Calibri" w:eastAsia="Calibri" w:hAnsi="Calibri"/>
          <w:rtl w:val="0"/>
        </w:rPr>
        <w:t xml:space="preserve"> Title to equipment purchased with Awarded Funds shall vest in the Sponsoring Institution and shall be used solely for the Project during the Grant Term. If the Principal Investigator relocates during the Grant Term and the Foundation approves transfer of the Grant under Section 4.2, the equipment purchased with Awarded Funds shall transfer with the Principal Investigator to the new institution, provided that the new institution agrees in writing to assume the applicable obligations of this Agreement.</w:t>
      </w:r>
      <w:r w:rsidDel="00000000" w:rsidR="00000000" w:rsidRPr="00000000">
        <w:rPr>
          <w:rFonts w:ascii="Calibri" w:cs="Calibri" w:eastAsia="Calibri" w:hAnsi="Calibri"/>
          <w:color w:val="000000"/>
          <w:rtl w:val="0"/>
        </w:rPr>
        <w:br w:type="textWrapping"/>
      </w:r>
    </w:p>
    <w:p w:rsidR="00000000" w:rsidDel="00000000" w:rsidP="00000000" w:rsidRDefault="00000000" w:rsidRPr="00000000" w14:paraId="0000002F">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 Representations and Warranties of the Grantee.</w:t>
      </w:r>
    </w:p>
    <w:p w:rsidR="00000000" w:rsidDel="00000000" w:rsidP="00000000" w:rsidRDefault="00000000" w:rsidRPr="00000000" w14:paraId="00000030">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31">
      <w:pPr>
        <w:rPr>
          <w:rFonts w:ascii="Calibri" w:cs="Calibri" w:eastAsia="Calibri" w:hAnsi="Calibri"/>
          <w:color w:val="000000"/>
        </w:rPr>
      </w:pPr>
      <w:r w:rsidDel="00000000" w:rsidR="00000000" w:rsidRPr="00000000">
        <w:rPr>
          <w:rFonts w:ascii="Calibri" w:cs="Calibri" w:eastAsia="Calibri" w:hAnsi="Calibri"/>
          <w:color w:val="000000"/>
          <w:rtl w:val="0"/>
        </w:rPr>
        <w:t xml:space="preserve">Grantee hereby makes the representations and warrants set forth in this Section 2.  Upon the disbursement of each installment of the Awarded Funds, Grantee shall be deemed to have re-issued each of these representations and warranties as of the date the disbursement is received.</w:t>
      </w:r>
    </w:p>
    <w:p w:rsidR="00000000" w:rsidDel="00000000" w:rsidP="00000000" w:rsidRDefault="00000000" w:rsidRPr="00000000" w14:paraId="0000003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3">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2.1 Organization and Due Authority.</w:t>
      </w:r>
      <w:r w:rsidDel="00000000" w:rsidR="00000000" w:rsidRPr="00000000">
        <w:rPr>
          <w:rFonts w:ascii="Calibri" w:cs="Calibri" w:eastAsia="Calibri" w:hAnsi="Calibri"/>
          <w:color w:val="000000"/>
          <w:rtl w:val="0"/>
        </w:rPr>
        <w:t xml:space="preserve">  Grantee is a non-profit corporation under Law, in good standing (or is a constituent institution of a state government or public corporation), and has the full power and authority to enter into this Agreement and consummate the transaction contemplated by the Grant Documents, to accept the Awarded Funds as contemplated hereby, to execute and deliver all of the Grant Documents and to comply with the terms set forth in all of the Grant Documents, all of which have been duly authorized by any and all necessary action of Grantee.  No approval of any other person or public authority or regulatory body is required as a condition to the validity of any of the Grant Documents, or, if required, such approval has been obtained.</w:t>
      </w:r>
    </w:p>
    <w:p w:rsidR="00000000" w:rsidDel="00000000" w:rsidP="00000000" w:rsidRDefault="00000000" w:rsidRPr="00000000" w14:paraId="0000003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5">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2.2 Tax-Exempt Status. </w:t>
      </w:r>
      <w:r w:rsidDel="00000000" w:rsidR="00000000" w:rsidRPr="00000000">
        <w:rPr>
          <w:rFonts w:ascii="Calibri" w:cs="Calibri" w:eastAsia="Calibri" w:hAnsi="Calibri"/>
          <w:color w:val="000000"/>
          <w:rtl w:val="0"/>
        </w:rPr>
        <w:t xml:space="preserve"> Grantee is an educational, scientific or charitable organization tax-exempt under Section 501(c)(3) of the Code (or, if not a United States entity, Grantee is an organization that, in the opinion of counsel, is substantially equivalent to a United States public charity). </w:t>
      </w:r>
    </w:p>
    <w:p w:rsidR="00000000" w:rsidDel="00000000" w:rsidP="00000000" w:rsidRDefault="00000000" w:rsidRPr="00000000" w14:paraId="0000003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7">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2.3 Validity of Grant Documents</w:t>
      </w:r>
      <w:r w:rsidDel="00000000" w:rsidR="00000000" w:rsidRPr="00000000">
        <w:rPr>
          <w:rFonts w:ascii="Calibri" w:cs="Calibri" w:eastAsia="Calibri" w:hAnsi="Calibri"/>
          <w:color w:val="000000"/>
          <w:rtl w:val="0"/>
        </w:rPr>
        <w:t xml:space="preserve">. All Grant Documents have been properly executed and constitute the valid and legally binding obligations of Grantee, fully enforceable against the Grantee, in accordance with their terms. Execution of the Grant Documents and performance of the Project will not violate any Laws or any provision of any agreement binding on the Grantee or affecting its property. Grantee owns or will acquire all rights, including rights in intellectual property, necessary for the performance of the Project.  </w:t>
      </w:r>
    </w:p>
    <w:p w:rsidR="00000000" w:rsidDel="00000000" w:rsidP="00000000" w:rsidRDefault="00000000" w:rsidRPr="00000000" w14:paraId="0000003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9">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2.4 Absence of Claims</w:t>
      </w:r>
      <w:r w:rsidDel="00000000" w:rsidR="00000000" w:rsidRPr="00000000">
        <w:rPr>
          <w:rFonts w:ascii="Calibri" w:cs="Calibri" w:eastAsia="Calibri" w:hAnsi="Calibri"/>
          <w:color w:val="000000"/>
          <w:rtl w:val="0"/>
        </w:rPr>
        <w:t xml:space="preserve">. There is no claim or investigation pending (or, to the Grantee’s knowledge, threatened) against Grantee in any court or tribunal, or before any Governmental Authority, that would materially: (i) impair the validity or enforceability of any of the Grant Documents; (ii) impair the Grantee’s ability to perform any of its obligations under the Grant Documents; or(iii) affect the Project.</w:t>
      </w:r>
    </w:p>
    <w:p w:rsidR="00000000" w:rsidDel="00000000" w:rsidP="00000000" w:rsidRDefault="00000000" w:rsidRPr="00000000" w14:paraId="0000003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B">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2.5 Compliance and Approvals.</w:t>
      </w:r>
      <w:r w:rsidDel="00000000" w:rsidR="00000000" w:rsidRPr="00000000">
        <w:rPr>
          <w:rFonts w:ascii="Calibri" w:cs="Calibri" w:eastAsia="Calibri" w:hAnsi="Calibri"/>
          <w:color w:val="000000"/>
          <w:rtl w:val="0"/>
        </w:rPr>
        <w:t xml:space="preserve"> Grantee has complied with all Laws. There is no event of default on the part of the Grantee under any of the Grant Documents. The Grantee has obtained, or expects to obtain, prior to the commencement of the Project, all approvals from and reviews by all Governmental Authorities required by all Laws applicable to the Project.</w:t>
      </w:r>
    </w:p>
    <w:p w:rsidR="00000000" w:rsidDel="00000000" w:rsidP="00000000" w:rsidRDefault="00000000" w:rsidRPr="00000000" w14:paraId="0000003C">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3D">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3. Obligations of Grantee.</w:t>
      </w:r>
    </w:p>
    <w:p w:rsidR="00000000" w:rsidDel="00000000" w:rsidP="00000000" w:rsidRDefault="00000000" w:rsidRPr="00000000" w14:paraId="0000003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0">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3.1 Performance and Diligent Efforts.</w:t>
      </w:r>
      <w:r w:rsidDel="00000000" w:rsidR="00000000" w:rsidRPr="00000000">
        <w:rPr>
          <w:rFonts w:ascii="Calibri" w:cs="Calibri" w:eastAsia="Calibri" w:hAnsi="Calibri"/>
          <w:color w:val="000000"/>
          <w:rtl w:val="0"/>
        </w:rPr>
        <w:t xml:space="preserve"> Grantee shall promptly and expeditiously perform all of its obligations under the Grant Documents, in the manner provided for therein. </w:t>
      </w:r>
      <w:r w:rsidDel="00000000" w:rsidR="00000000" w:rsidRPr="00000000">
        <w:rPr>
          <w:color w:val="000000"/>
          <w:rtl w:val="0"/>
        </w:rPr>
        <w:t xml:space="preserve"> </w:t>
      </w:r>
      <w:r w:rsidDel="00000000" w:rsidR="00000000" w:rsidRPr="00000000">
        <w:rPr>
          <w:rFonts w:ascii="Calibri" w:cs="Calibri" w:eastAsia="Calibri" w:hAnsi="Calibri"/>
          <w:color w:val="000000"/>
          <w:rtl w:val="0"/>
        </w:rPr>
        <w:t xml:space="preserve">Grantee shall use, and shall cause the Principal Investigator to use, diligent efforts to achieve any milestones (Milestones) provided for in the Proposal or otherwise in the Grant Documents.  Grantee shall use, and shall cause Principal Investigator to use, best efforts to cause the Project to be completed by the Completion Date.</w:t>
      </w:r>
    </w:p>
    <w:p w:rsidR="00000000" w:rsidDel="00000000" w:rsidP="00000000" w:rsidRDefault="00000000" w:rsidRPr="00000000" w14:paraId="0000004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2">
      <w:pPr>
        <w:spacing w:after="120" w:lineRule="auto"/>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3.2 Use of Grant Proceeds</w:t>
      </w:r>
      <w:r w:rsidDel="00000000" w:rsidR="00000000" w:rsidRPr="00000000">
        <w:rPr>
          <w:rFonts w:ascii="Calibri" w:cs="Calibri" w:eastAsia="Calibri" w:hAnsi="Calibri"/>
          <w:color w:val="000000"/>
          <w:rtl w:val="0"/>
        </w:rPr>
        <w:t xml:space="preserve">. The Grantee shall use the Awarded Funds only for Eligible Project Costs, as set forth in the Grant Documents, provided that: </w:t>
      </w:r>
    </w:p>
    <w:p w:rsidR="00000000" w:rsidDel="00000000" w:rsidP="00000000" w:rsidRDefault="00000000" w:rsidRPr="00000000" w14:paraId="00000043">
      <w:pPr>
        <w:spacing w:after="12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 an adjustment in the use of the Awarded Funds within an existing category (as set forth in the Project budget) shall not require an amendment to this Agreement if the adjustment is consistent with the purpose of the grant; </w:t>
      </w:r>
    </w:p>
    <w:p w:rsidR="00000000" w:rsidDel="00000000" w:rsidP="00000000" w:rsidRDefault="00000000" w:rsidRPr="00000000" w14:paraId="00000044">
      <w:pPr>
        <w:spacing w:after="12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(ii) an adjustment in the use of the Awarded Funds between existing categories in an amount not to exceed twenty percent (20%) of the category from which the Awarded Funds are to be deducted shall not require an amendment to this Agreement if the adjustment is consistent with the purpose of the grant; but</w:t>
      </w:r>
    </w:p>
    <w:p w:rsidR="00000000" w:rsidDel="00000000" w:rsidP="00000000" w:rsidRDefault="00000000" w:rsidRPr="00000000" w14:paraId="00000045">
      <w:pPr>
        <w:spacing w:after="12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(iii) no other adjustments to the Project budget shall be permitted without the advance written authorization of the Foundation, as evidenced by an amendment to this Agreement.</w:t>
      </w:r>
    </w:p>
    <w:p w:rsidR="00000000" w:rsidDel="00000000" w:rsidP="00000000" w:rsidRDefault="00000000" w:rsidRPr="00000000" w14:paraId="00000046">
      <w:pPr>
        <w:spacing w:after="120" w:lineRule="auto"/>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3.3 Prohibited Uses of Funds.</w:t>
      </w:r>
      <w:r w:rsidDel="00000000" w:rsidR="00000000" w:rsidRPr="00000000">
        <w:rPr>
          <w:rFonts w:ascii="Calibri" w:cs="Calibri" w:eastAsia="Calibri" w:hAnsi="Calibri"/>
          <w:color w:val="000000"/>
          <w:rtl w:val="0"/>
        </w:rPr>
        <w:t xml:space="preserve"> Notwithstanding anything to the contrary in this Agreement or in any of the Grant Documents, neither Grantee nor Principal Investigator will use any of the Awarded Funds for any of the following, in any amount at any time:</w:t>
      </w:r>
    </w:p>
    <w:p w:rsidR="00000000" w:rsidDel="00000000" w:rsidP="00000000" w:rsidRDefault="00000000" w:rsidRPr="00000000" w14:paraId="00000047">
      <w:pPr>
        <w:spacing w:after="12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 to carry on propaganda or otherwise to attempt to influence legislation, within the meaning of Section 4945(d)(1) of the Code;</w:t>
      </w:r>
    </w:p>
    <w:p w:rsidR="00000000" w:rsidDel="00000000" w:rsidP="00000000" w:rsidRDefault="00000000" w:rsidRPr="00000000" w14:paraId="00000048">
      <w:pPr>
        <w:spacing w:after="12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(ii) to influence the outcome of any public election, or to carry on, directly or indirectly, any voter registration drive within the meaning of Section 4945(d)(2) of the Code;</w:t>
      </w:r>
    </w:p>
    <w:p w:rsidR="00000000" w:rsidDel="00000000" w:rsidP="00000000" w:rsidRDefault="00000000" w:rsidRPr="00000000" w14:paraId="00000049">
      <w:pPr>
        <w:spacing w:after="12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(iii) to make any payment or grant to any third party, except in exchange for goods or services provided by said third party at fair value; or</w:t>
      </w:r>
    </w:p>
    <w:p w:rsidR="00000000" w:rsidDel="00000000" w:rsidP="00000000" w:rsidRDefault="00000000" w:rsidRPr="00000000" w14:paraId="0000004A">
      <w:pPr>
        <w:spacing w:after="12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(iv) to undertake any purpose other than a charitable, scientific or educational purpose within the meaning of Section 501(c)(3) of the Code.  </w:t>
      </w:r>
    </w:p>
    <w:p w:rsidR="00000000" w:rsidDel="00000000" w:rsidP="00000000" w:rsidRDefault="00000000" w:rsidRPr="00000000" w14:paraId="0000004B">
      <w:pPr>
        <w:spacing w:after="120" w:lineRule="auto"/>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3.4 Project Records. </w:t>
      </w:r>
      <w:r w:rsidDel="00000000" w:rsidR="00000000" w:rsidRPr="00000000">
        <w:rPr>
          <w:rFonts w:ascii="Calibri" w:cs="Calibri" w:eastAsia="Calibri" w:hAnsi="Calibri"/>
          <w:color w:val="000000"/>
          <w:rtl w:val="0"/>
        </w:rPr>
        <w:t xml:space="preserve">The Sponsoring Institution and the Principal Investigator shall diligently keep, in accordance with generally accepted accounting principles, full and complete books, records, and other documents as may be reasonably necessary to fully account for the amount and disposition of the Awarded Funds, the costs incurred to perform the Project, the source of all funds expended towards the costs of the Project, and any and all income derived from the Project (including, without limitation, interest received on unexpended Awarded Funds and royalties received from Inventions). The Sponsoring Institution and the Principal Investigator shall diligently maintain research records, including laboratory notebooks maintained in accordance with standard scientific procedures and best practices, containing all Data reflecting the results of any and all research funded under this Agreement. All Project records shall be maintained at the offices of Grantee and Grantee shall make Project records available to the Foundation (or its duly authorized representative) for inspection, copying, audit and examination upon request during normal business hours. All Project Records shall be maintained until </w:t>
      </w:r>
      <w:r w:rsidDel="00000000" w:rsidR="00000000" w:rsidRPr="00000000">
        <w:rPr>
          <w:rFonts w:ascii="Calibri" w:cs="Calibri" w:eastAsia="Calibri" w:hAnsi="Calibri"/>
          <w:color w:val="000000"/>
          <w:highlight w:val="yellow"/>
          <w:rtl w:val="0"/>
        </w:rPr>
        <w:t xml:space="preserve">three years</w:t>
      </w:r>
      <w:r w:rsidDel="00000000" w:rsidR="00000000" w:rsidRPr="00000000">
        <w:rPr>
          <w:rFonts w:ascii="Calibri" w:cs="Calibri" w:eastAsia="Calibri" w:hAnsi="Calibri"/>
          <w:color w:val="000000"/>
          <w:rtl w:val="0"/>
        </w:rPr>
        <w:t xml:space="preserve"> after the end of the Term. Research records, such as laboratory  notebooks, shall be maintained until </w:t>
      </w:r>
      <w:r w:rsidDel="00000000" w:rsidR="00000000" w:rsidRPr="00000000">
        <w:rPr>
          <w:rFonts w:ascii="Calibri" w:cs="Calibri" w:eastAsia="Calibri" w:hAnsi="Calibri"/>
          <w:color w:val="000000"/>
          <w:highlight w:val="yellow"/>
          <w:rtl w:val="0"/>
        </w:rPr>
        <w:t xml:space="preserve">seven years</w:t>
      </w:r>
      <w:r w:rsidDel="00000000" w:rsidR="00000000" w:rsidRPr="00000000">
        <w:rPr>
          <w:rFonts w:ascii="Calibri" w:cs="Calibri" w:eastAsia="Calibri" w:hAnsi="Calibri"/>
          <w:color w:val="000000"/>
          <w:rtl w:val="0"/>
        </w:rPr>
        <w:t xml:space="preserve"> after the end of the Term.</w:t>
      </w:r>
    </w:p>
    <w:p w:rsidR="00000000" w:rsidDel="00000000" w:rsidP="00000000" w:rsidRDefault="00000000" w:rsidRPr="00000000" w14:paraId="0000004C">
      <w:pPr>
        <w:rPr>
          <w:rFonts w:ascii="Calibri" w:cs="Calibri" w:eastAsia="Calibri" w:hAnsi="Calibri"/>
          <w:i w:val="1"/>
          <w:iCs w:val="1"/>
          <w:color w:val="000000"/>
        </w:rPr>
      </w:pPr>
      <w:r w:rsidDel="00000000" w:rsidR="00000000" w:rsidRPr="00000000">
        <w:rPr>
          <w:rtl w:val="0"/>
        </w:rPr>
      </w:r>
    </w:p>
    <w:p w:rsidR="00000000" w:rsidDel="00000000" w:rsidP="00000000" w:rsidRDefault="00000000" w:rsidRPr="00000000" w14:paraId="0000004D">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3.5 Reports.</w:t>
      </w:r>
      <w:r w:rsidDel="00000000" w:rsidR="00000000" w:rsidRPr="00000000">
        <w:rPr>
          <w:rFonts w:ascii="Calibri" w:cs="Calibri" w:eastAsia="Calibri" w:hAnsi="Calibri"/>
          <w:color w:val="000000"/>
          <w:rtl w:val="0"/>
        </w:rPr>
        <w:t xml:space="preserve"> Together with the Principal Investigator, Grantee shall timely submit the scientific Progress, Milestones and Financial reports, as follows:</w:t>
      </w:r>
    </w:p>
    <w:p w:rsidR="00000000" w:rsidDel="00000000" w:rsidP="00000000" w:rsidRDefault="00000000" w:rsidRPr="00000000" w14:paraId="0000004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F">
      <w:pPr>
        <w:ind w:left="720" w:firstLine="0"/>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3.5.1 Semi-Annual Reports</w:t>
      </w:r>
      <w:r w:rsidDel="00000000" w:rsidR="00000000" w:rsidRPr="00000000">
        <w:rPr>
          <w:rFonts w:ascii="Calibri" w:cs="Calibri" w:eastAsia="Calibri" w:hAnsi="Calibri"/>
          <w:color w:val="000000"/>
          <w:rtl w:val="0"/>
        </w:rPr>
        <w:t xml:space="preserve">. The Principal Investigator shall semi-annually submit research Progress, Milestones and Financial reports (the “Semi- Annual Report”) to the Foundation through the online Proposal Central grant portal.  The </w:t>
      </w:r>
      <w:r w:rsidDel="00000000" w:rsidR="00000000" w:rsidRPr="00000000">
        <w:rPr>
          <w:rFonts w:ascii="Calibri" w:cs="Calibri" w:eastAsia="Calibri" w:hAnsi="Calibri"/>
          <w:b w:val="1"/>
          <w:bCs w:val="1"/>
          <w:color w:val="000000"/>
          <w:rtl w:val="0"/>
        </w:rPr>
        <w:t xml:space="preserve">Semi-Annual Progress Reports</w:t>
      </w:r>
      <w:r w:rsidDel="00000000" w:rsidR="00000000" w:rsidRPr="00000000">
        <w:rPr>
          <w:rFonts w:ascii="Calibri" w:cs="Calibri" w:eastAsia="Calibri" w:hAnsi="Calibri"/>
          <w:color w:val="000000"/>
          <w:rtl w:val="0"/>
        </w:rPr>
        <w:t xml:space="preserve"> shall be due </w:t>
      </w:r>
      <w:r w:rsidDel="00000000" w:rsidR="00000000" w:rsidRPr="00000000">
        <w:rPr>
          <w:rFonts w:ascii="Calibri" w:cs="Calibri" w:eastAsia="Calibri" w:hAnsi="Calibri"/>
          <w:b w:val="1"/>
          <w:bCs w:val="1"/>
          <w:color w:val="000000"/>
          <w:rtl w:val="0"/>
        </w:rPr>
        <w:t xml:space="preserve">in 6-month intervals </w:t>
      </w:r>
      <w:r w:rsidDel="00000000" w:rsidR="00000000" w:rsidRPr="00000000">
        <w:rPr>
          <w:rFonts w:ascii="Calibri" w:cs="Calibri" w:eastAsia="Calibri" w:hAnsi="Calibri"/>
          <w:color w:val="000000"/>
          <w:rtl w:val="0"/>
        </w:rPr>
        <w:t xml:space="preserve">during the Term of the Award.  Corresponding </w:t>
      </w:r>
      <w:r w:rsidDel="00000000" w:rsidR="00000000" w:rsidRPr="00000000">
        <w:rPr>
          <w:rFonts w:ascii="Calibri" w:cs="Calibri" w:eastAsia="Calibri" w:hAnsi="Calibri"/>
          <w:b w:val="1"/>
          <w:bCs w:val="1"/>
          <w:color w:val="000000"/>
          <w:rtl w:val="0"/>
        </w:rPr>
        <w:t xml:space="preserve">Semi-Annual Budget/Expense Reports</w:t>
      </w:r>
      <w:r w:rsidDel="00000000" w:rsidR="00000000" w:rsidRPr="00000000">
        <w:rPr>
          <w:rFonts w:ascii="Calibri" w:cs="Calibri" w:eastAsia="Calibri" w:hAnsi="Calibri"/>
          <w:color w:val="000000"/>
          <w:rtl w:val="0"/>
        </w:rPr>
        <w:t xml:space="preserve"> covering these 6-month periods are due </w:t>
      </w:r>
      <w:r w:rsidDel="00000000" w:rsidR="00000000" w:rsidRPr="00000000">
        <w:rPr>
          <w:rFonts w:ascii="Calibri" w:cs="Calibri" w:eastAsia="Calibri" w:hAnsi="Calibri"/>
          <w:b w:val="1"/>
          <w:bCs w:val="1"/>
          <w:color w:val="000000"/>
          <w:rtl w:val="0"/>
        </w:rPr>
        <w:t xml:space="preserve">one month after the semi-annual Progress Report</w:t>
      </w:r>
      <w:r w:rsidDel="00000000" w:rsidR="00000000" w:rsidRPr="00000000">
        <w:rPr>
          <w:rFonts w:ascii="Calibri" w:cs="Calibri" w:eastAsia="Calibri" w:hAnsi="Calibri"/>
          <w:color w:val="000000"/>
          <w:rtl w:val="0"/>
        </w:rPr>
        <w:t xml:space="preserve">.  Failure to submit the Semi-Annual Reports shall be an event of Default. The forms of each report shall be prescribed by the Foundation and MUST be filed electronically through Proposal Central.  Semi-Annual Reports shall contain a detailed narrative report, including a description of the research progress to date, milestones achieved, and both lay and technical summaries describing the progress made toward the research goals. Such Report shall include relevant and sufficient details and include at a minimum the following:</w:t>
      </w:r>
    </w:p>
    <w:p w:rsidR="00000000" w:rsidDel="00000000" w:rsidP="00000000" w:rsidRDefault="00000000" w:rsidRPr="00000000" w14:paraId="00000050">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1">
      <w:pPr>
        <w:spacing w:after="120" w:lineRule="auto"/>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w:t>
        <w:tab/>
        <w:t xml:space="preserve">Scientific description of research accomplishments;</w:t>
      </w:r>
    </w:p>
    <w:p w:rsidR="00000000" w:rsidDel="00000000" w:rsidP="00000000" w:rsidRDefault="00000000" w:rsidRPr="00000000" w14:paraId="00000052">
      <w:pPr>
        <w:spacing w:after="120" w:lineRule="auto"/>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(b)</w:t>
        <w:tab/>
        <w:t xml:space="preserve">Notice of completion, or failure to complete, any Milestone due within </w:t>
        <w:tab/>
        <w:t xml:space="preserve">the respective reporting period;</w:t>
      </w:r>
    </w:p>
    <w:p w:rsidR="00000000" w:rsidDel="00000000" w:rsidP="00000000" w:rsidRDefault="00000000" w:rsidRPr="00000000" w14:paraId="00000053">
      <w:pPr>
        <w:spacing w:after="120" w:lineRule="auto"/>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w:t>
        <w:tab/>
        <w:t xml:space="preserve">Explanation of any actual or anticipated delays or set-backs in meeting </w:t>
        <w:tab/>
        <w:t xml:space="preserve">Milestones should be presented in the Milestone Report;</w:t>
      </w:r>
    </w:p>
    <w:p w:rsidR="00000000" w:rsidDel="00000000" w:rsidP="00000000" w:rsidRDefault="00000000" w:rsidRPr="00000000" w14:paraId="00000054">
      <w:pPr>
        <w:spacing w:after="120" w:lineRule="auto"/>
        <w:ind w:left="216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(d)</w:t>
        <w:tab/>
        <w:t xml:space="preserve">Lay summary of research progress that includes statements of scientific, and potential clinical, impact;</w:t>
      </w:r>
    </w:p>
    <w:p w:rsidR="00000000" w:rsidDel="00000000" w:rsidP="00000000" w:rsidRDefault="00000000" w:rsidRPr="00000000" w14:paraId="00000055">
      <w:pPr>
        <w:spacing w:after="120" w:lineRule="auto"/>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w:t>
        <w:tab/>
        <w:t xml:space="preserve">Research priorities for the following period;</w:t>
      </w:r>
    </w:p>
    <w:p w:rsidR="00000000" w:rsidDel="00000000" w:rsidP="00000000" w:rsidRDefault="00000000" w:rsidRPr="00000000" w14:paraId="00000056">
      <w:pPr>
        <w:spacing w:after="120" w:lineRule="auto"/>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(f)</w:t>
        <w:tab/>
        <w:t xml:space="preserve">Key actions for the following period; and</w:t>
      </w:r>
    </w:p>
    <w:p w:rsidR="00000000" w:rsidDel="00000000" w:rsidP="00000000" w:rsidRDefault="00000000" w:rsidRPr="00000000" w14:paraId="00000057">
      <w:pPr>
        <w:spacing w:after="120" w:lineRule="auto"/>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(g)</w:t>
        <w:tab/>
        <w:t xml:space="preserve">Listing of all publications and presentations arising from the research.</w:t>
      </w:r>
    </w:p>
    <w:p w:rsidR="00000000" w:rsidDel="00000000" w:rsidP="00000000" w:rsidRDefault="00000000" w:rsidRPr="00000000" w14:paraId="00000058">
      <w:pPr>
        <w:spacing w:after="120" w:lineRule="auto"/>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w:t>
        <w:tab/>
        <w:t xml:space="preserve">Listing of all additional funding resulting from the research.</w:t>
      </w:r>
    </w:p>
    <w:p w:rsidR="00000000" w:rsidDel="00000000" w:rsidP="00000000" w:rsidRDefault="00000000" w:rsidRPr="00000000" w14:paraId="00000059">
      <w:pPr>
        <w:spacing w:after="120" w:lineRule="auto"/>
        <w:ind w:left="216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(i)</w:t>
        <w:tab/>
        <w:t xml:space="preserve">Update of scientific outcomes linked to this award in the ORCID profile of the Awardee. </w:t>
      </w:r>
    </w:p>
    <w:p w:rsidR="00000000" w:rsidDel="00000000" w:rsidP="00000000" w:rsidRDefault="00000000" w:rsidRPr="00000000" w14:paraId="0000005A">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 Semi-Annual Report shall also include a full and complete financial statement, including the expenditures made, any income received, a comparison of actual expenditures to budget, and such other detailed financial information as the Foundation may request.  The financial statement shall be in sufficient detail that the Foundation can ascertain that the Awarded Funds have been spent only for their stated purpose and in full compliance with the terms and conditions of the Grant Documents. </w:t>
      </w:r>
    </w:p>
    <w:p w:rsidR="00000000" w:rsidDel="00000000" w:rsidP="00000000" w:rsidRDefault="00000000" w:rsidRPr="00000000" w14:paraId="0000005B">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C">
      <w:pPr>
        <w:ind w:left="720" w:firstLine="0"/>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3.5.2 Final Report</w:t>
      </w:r>
      <w:r w:rsidDel="00000000" w:rsidR="00000000" w:rsidRPr="00000000">
        <w:rPr>
          <w:rFonts w:ascii="Calibri" w:cs="Calibri" w:eastAsia="Calibri" w:hAnsi="Calibri"/>
          <w:color w:val="000000"/>
          <w:rtl w:val="0"/>
        </w:rPr>
        <w:t xml:space="preserve">.  Within 45 days after the end of the Term, Grantee shall submit a Final Report describing the research performed and the results thereof, including a financial reporting of expenditures covering personnel, budget, and other required financial information. In the event that any of the research proposed in the Application was not conducted, was not completed, or was materially modified, the Final Report shall include an explanation justifying such failure or modification.  The Final Report shall include a summary opinion and in addition, shall include the following:</w:t>
      </w:r>
    </w:p>
    <w:p w:rsidR="00000000" w:rsidDel="00000000" w:rsidP="00000000" w:rsidRDefault="00000000" w:rsidRPr="00000000" w14:paraId="0000005D">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E">
      <w:pPr>
        <w:spacing w:after="120" w:lineRule="auto"/>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w:t>
        <w:tab/>
        <w:t xml:space="preserve">Scientific description of research accomplishments;</w:t>
      </w:r>
    </w:p>
    <w:p w:rsidR="00000000" w:rsidDel="00000000" w:rsidP="00000000" w:rsidRDefault="00000000" w:rsidRPr="00000000" w14:paraId="0000005F">
      <w:pPr>
        <w:spacing w:after="120" w:lineRule="auto"/>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(b)</w:t>
        <w:tab/>
        <w:t xml:space="preserve">Notice of milestones accomplished;</w:t>
      </w:r>
    </w:p>
    <w:p w:rsidR="00000000" w:rsidDel="00000000" w:rsidP="00000000" w:rsidRDefault="00000000" w:rsidRPr="00000000" w14:paraId="00000060">
      <w:pPr>
        <w:spacing w:after="120" w:lineRule="auto"/>
        <w:ind w:left="216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(c)</w:t>
        <w:tab/>
        <w:t xml:space="preserve">Description of the overall findings, conclusions and impact of the Project on neuroendocrine cancer biology and/or its treatment;</w:t>
      </w:r>
    </w:p>
    <w:p w:rsidR="00000000" w:rsidDel="00000000" w:rsidP="00000000" w:rsidRDefault="00000000" w:rsidRPr="00000000" w14:paraId="00000061">
      <w:pPr>
        <w:spacing w:after="120" w:lineRule="auto"/>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w:t>
        <w:tab/>
        <w:t xml:space="preserve">Discussion of any lessons learned that would be helpful to other </w:t>
        <w:tab/>
        <w:t xml:space="preserve">researchers;</w:t>
      </w:r>
    </w:p>
    <w:p w:rsidR="00000000" w:rsidDel="00000000" w:rsidP="00000000" w:rsidRDefault="00000000" w:rsidRPr="00000000" w14:paraId="00000062">
      <w:pPr>
        <w:spacing w:after="120" w:lineRule="auto"/>
        <w:ind w:left="216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(e)</w:t>
        <w:tab/>
        <w:t xml:space="preserve">Lay summary of research completed and its scientific and clinical impact on our understanding of neuroendocrine cancer and its treatment;</w:t>
      </w:r>
    </w:p>
    <w:p w:rsidR="00000000" w:rsidDel="00000000" w:rsidP="00000000" w:rsidRDefault="00000000" w:rsidRPr="00000000" w14:paraId="00000063">
      <w:pPr>
        <w:spacing w:after="120" w:lineRule="auto"/>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(f)</w:t>
        <w:tab/>
        <w:t xml:space="preserve">Description of future plans with regard to the Project;</w:t>
      </w:r>
    </w:p>
    <w:p w:rsidR="00000000" w:rsidDel="00000000" w:rsidP="00000000" w:rsidRDefault="00000000" w:rsidRPr="00000000" w14:paraId="00000064">
      <w:pPr>
        <w:spacing w:after="120" w:lineRule="auto"/>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(g)</w:t>
        <w:tab/>
        <w:t xml:space="preserve">Listing of: </w:t>
      </w:r>
    </w:p>
    <w:p w:rsidR="00000000" w:rsidDel="00000000" w:rsidP="00000000" w:rsidRDefault="00000000" w:rsidRPr="00000000" w14:paraId="00000065">
      <w:pPr>
        <w:spacing w:after="120" w:lineRule="auto"/>
        <w:ind w:left="288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Reference citations for all articles accepted for publication that resulted from the Project,</w:t>
      </w:r>
    </w:p>
    <w:p w:rsidR="00000000" w:rsidDel="00000000" w:rsidP="00000000" w:rsidRDefault="00000000" w:rsidRPr="00000000" w14:paraId="00000066">
      <w:pPr>
        <w:spacing w:after="120" w:lineRule="auto"/>
        <w:ind w:left="288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Reference citations for all presentations at scientific conferences/meetings related to the Project,</w:t>
      </w:r>
    </w:p>
    <w:p w:rsidR="00000000" w:rsidDel="00000000" w:rsidP="00000000" w:rsidRDefault="00000000" w:rsidRPr="00000000" w14:paraId="00000067">
      <w:pPr>
        <w:spacing w:after="120" w:lineRule="auto"/>
        <w:ind w:left="288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Source, amount and time period for all additional funding received to support the Project, and</w:t>
      </w:r>
    </w:p>
    <w:p w:rsidR="00000000" w:rsidDel="00000000" w:rsidP="00000000" w:rsidRDefault="00000000" w:rsidRPr="00000000" w14:paraId="00000068">
      <w:pPr>
        <w:spacing w:after="120" w:lineRule="auto"/>
        <w:ind w:left="288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All awards/honors received during the Term;</w:t>
      </w:r>
    </w:p>
    <w:p w:rsidR="00000000" w:rsidDel="00000000" w:rsidP="00000000" w:rsidRDefault="00000000" w:rsidRPr="00000000" w14:paraId="00000069">
      <w:pPr>
        <w:spacing w:after="120" w:lineRule="auto"/>
        <w:ind w:left="216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(h)</w:t>
        <w:tab/>
        <w:t xml:space="preserve">Updating relevant scientific outcomes linked to this award in the ORCID profile of the Awardee.</w:t>
      </w:r>
    </w:p>
    <w:p w:rsidR="00000000" w:rsidDel="00000000" w:rsidP="00000000" w:rsidRDefault="00000000" w:rsidRPr="00000000" w14:paraId="0000006A">
      <w:pPr>
        <w:spacing w:after="120" w:lineRule="auto"/>
        <w:ind w:left="216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(i)</w:t>
        <w:tab/>
        <w:t xml:space="preserve">Any prepared press releases, announcements, etc. which promoted Grantee’s receipt of the Award Funds or announced any research results;</w:t>
      </w:r>
    </w:p>
    <w:p w:rsidR="00000000" w:rsidDel="00000000" w:rsidP="00000000" w:rsidRDefault="00000000" w:rsidRPr="00000000" w14:paraId="0000006B">
      <w:pPr>
        <w:spacing w:after="120" w:lineRule="auto"/>
        <w:ind w:left="216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(j)</w:t>
        <w:tab/>
        <w:t xml:space="preserve">Description of any materials (including cell lines, DNA probes, animal models, novel therapeutics, etc.), protocols, software or other information or resources resulting from the Awarded Funds that can, and have been, shared with other investigators;</w:t>
      </w:r>
    </w:p>
    <w:p w:rsidR="00000000" w:rsidDel="00000000" w:rsidP="00000000" w:rsidRDefault="00000000" w:rsidRPr="00000000" w14:paraId="0000006C">
      <w:pPr>
        <w:spacing w:after="120" w:lineRule="auto"/>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(k)</w:t>
        <w:tab/>
        <w:t xml:space="preserve">Description of any Project IP; and </w:t>
      </w:r>
    </w:p>
    <w:p w:rsidR="00000000" w:rsidDel="00000000" w:rsidP="00000000" w:rsidRDefault="00000000" w:rsidRPr="00000000" w14:paraId="0000006D">
      <w:pPr>
        <w:spacing w:after="120" w:lineRule="auto"/>
        <w:ind w:left="216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(l)</w:t>
        <w:tab/>
        <w:t xml:space="preserve">Description of whether, and if so, how the research grant impacted the Principal Investigator’s career as well as plans by any postdoctoral or clinical research fellows funded by the research grant to continue working in neuroendocrine cancer research.</w:t>
      </w:r>
    </w:p>
    <w:p w:rsidR="00000000" w:rsidDel="00000000" w:rsidP="00000000" w:rsidRDefault="00000000" w:rsidRPr="00000000" w14:paraId="0000006E">
      <w:pPr>
        <w:spacing w:after="12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 Final Report shall also include a full and complete financial statement, including the expenditures made, any income received, a comparison of actual expenditures to budget, and such other detailed financial information as the Foundation may request.  The financial statement shall be in sufficient detail that the Foundation can ascertain that the Awarded Funds have been spent only for their stated purpose</w:t>
      </w:r>
      <w:r w:rsidDel="00000000" w:rsidR="00000000" w:rsidRPr="00000000">
        <w:rPr>
          <w:color w:val="000000"/>
          <w:rtl w:val="0"/>
        </w:rPr>
        <w:t xml:space="preserve"> </w:t>
      </w:r>
      <w:r w:rsidDel="00000000" w:rsidR="00000000" w:rsidRPr="00000000">
        <w:rPr>
          <w:rFonts w:ascii="Calibri" w:cs="Calibri" w:eastAsia="Calibri" w:hAnsi="Calibri"/>
          <w:color w:val="000000"/>
          <w:rtl w:val="0"/>
        </w:rPr>
        <w:t xml:space="preserve">and in full compliance with the terms and conditions of the Grant Documents.</w:t>
      </w:r>
    </w:p>
    <w:p w:rsidR="00000000" w:rsidDel="00000000" w:rsidP="00000000" w:rsidRDefault="00000000" w:rsidRPr="00000000" w14:paraId="0000006F">
      <w:pPr>
        <w:ind w:left="720" w:firstLine="0"/>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3.5.3 Subsequent Requests</w:t>
      </w:r>
      <w:r w:rsidDel="00000000" w:rsidR="00000000" w:rsidRPr="00000000">
        <w:rPr>
          <w:rFonts w:ascii="Calibri" w:cs="Calibri" w:eastAsia="Calibri" w:hAnsi="Calibri"/>
          <w:color w:val="000000"/>
          <w:rtl w:val="0"/>
        </w:rPr>
        <w:t xml:space="preserve">. At timepoints one year, three years, and five years after the end of the Term, the Principal Investigator shall continue to respond to requests from the Foundation for information on his/her career progress and the Project and update scientific outcomes linked to this award in the ORCID profile of the Awardee. The Grantee and Principal Investigator understand that this obligation survives the Grant Term and that they have an ongoing obligation to provide this information.</w:t>
      </w:r>
    </w:p>
    <w:p w:rsidR="00000000" w:rsidDel="00000000" w:rsidP="00000000" w:rsidRDefault="00000000" w:rsidRPr="00000000" w14:paraId="00000070">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1">
      <w:pPr>
        <w:ind w:left="720" w:firstLine="0"/>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3.5.4.</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iCs w:val="1"/>
          <w:color w:val="000000"/>
          <w:rtl w:val="0"/>
        </w:rPr>
        <w:t xml:space="preserve">Research resource sharing</w:t>
      </w:r>
      <w:r w:rsidDel="00000000" w:rsidR="00000000" w:rsidRPr="00000000">
        <w:rPr>
          <w:rFonts w:ascii="Calibri" w:cs="Calibri" w:eastAsia="Calibri" w:hAnsi="Calibri"/>
          <w:color w:val="000000"/>
          <w:rtl w:val="0"/>
        </w:rPr>
        <w:t xml:space="preserve">. Grant recipients that create unique research resources,</w:t>
      </w:r>
      <w:r w:rsidDel="00000000" w:rsidR="00000000" w:rsidRPr="00000000">
        <w:rPr>
          <w:rFonts w:ascii="Garamond" w:cs="Garamond" w:eastAsia="Garamond" w:hAnsi="Garamond"/>
          <w:sz w:val="20"/>
          <w:szCs w:val="20"/>
          <w:rtl w:val="0"/>
        </w:rPr>
        <w:t xml:space="preserve"> </w:t>
      </w:r>
      <w:r w:rsidDel="00000000" w:rsidR="00000000" w:rsidRPr="00000000">
        <w:rPr>
          <w:rFonts w:ascii="Calibri" w:cs="Calibri" w:eastAsia="Calibri" w:hAnsi="Calibri"/>
          <w:rtl w:val="0"/>
        </w:rPr>
        <w:t xml:space="preserve">including but not limited to: model organisms, cell lines, plasmids, protocols, software, and data,</w:t>
      </w:r>
      <w:r w:rsidDel="00000000" w:rsidR="00000000" w:rsidRPr="00000000">
        <w:rPr>
          <w:rFonts w:ascii="Calibri" w:cs="Calibri" w:eastAsia="Calibri" w:hAnsi="Calibri"/>
          <w:color w:val="000000"/>
          <w:rtl w:val="0"/>
        </w:rPr>
        <w:t xml:space="preserve"> using NETRF funds, are required to share such resources within the scientific community. NETRF expects that, where available, resources will be deposited and archived in standard repositories. Grant recipients who create new plasmids, or other nucleic acid-based vectors and reagents that may be useful to the neuroendocrine cancer scientific community, should consider depositing them to Addgene. Grant recipients who have created new cell lines and other disease models are recommended to submit them to reputable repositories. Resources should be shared openly with the research community no later than the date of publication or within twelve months after the end of the grant funding, whichever comes first. NETRF should be informed so they can help facilitate resource-sharing. </w:t>
      </w:r>
    </w:p>
    <w:p w:rsidR="00000000" w:rsidDel="00000000" w:rsidP="00000000" w:rsidRDefault="00000000" w:rsidRPr="00000000" w14:paraId="00000072">
      <w:pPr>
        <w:ind w:left="720" w:firstLine="0"/>
        <w:rPr>
          <w:rFonts w:ascii="Calibri" w:cs="Calibri" w:eastAsia="Calibri" w:hAnsi="Calibri"/>
          <w:i w:val="1"/>
          <w:iCs w:val="1"/>
          <w:color w:val="000000"/>
        </w:rPr>
      </w:pPr>
      <w:r w:rsidDel="00000000" w:rsidR="00000000" w:rsidRPr="00000000">
        <w:rPr>
          <w:rtl w:val="0"/>
        </w:rPr>
      </w:r>
    </w:p>
    <w:p w:rsidR="00000000" w:rsidDel="00000000" w:rsidP="00000000" w:rsidRDefault="00000000" w:rsidRPr="00000000" w14:paraId="00000073">
      <w:pPr>
        <w:ind w:left="720" w:firstLine="0"/>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3.</w:t>
      </w:r>
      <w:r w:rsidDel="00000000" w:rsidR="00000000" w:rsidRPr="00000000">
        <w:rPr>
          <w:rFonts w:ascii="Calibri" w:cs="Calibri" w:eastAsia="Calibri" w:hAnsi="Calibri"/>
          <w:color w:val="000000"/>
          <w:rtl w:val="0"/>
        </w:rPr>
        <w:t xml:space="preserve">5.5. </w:t>
      </w:r>
      <w:r w:rsidDel="00000000" w:rsidR="00000000" w:rsidRPr="00000000">
        <w:rPr>
          <w:rFonts w:ascii="Calibri" w:cs="Calibri" w:eastAsia="Calibri" w:hAnsi="Calibri"/>
          <w:i w:val="1"/>
          <w:iCs w:val="1"/>
          <w:color w:val="000000"/>
          <w:rtl w:val="0"/>
        </w:rPr>
        <w:t xml:space="preserve">Data Availability</w:t>
      </w:r>
      <w:r w:rsidDel="00000000" w:rsidR="00000000" w:rsidRPr="00000000">
        <w:rPr>
          <w:rFonts w:ascii="Calibri" w:cs="Calibri" w:eastAsia="Calibri" w:hAnsi="Calibri"/>
          <w:color w:val="000000"/>
          <w:rtl w:val="0"/>
        </w:rPr>
        <w:t xml:space="preserve">. For publications arising from the Project, Grantee will deposit underlying de-identified data and code in a recognized repository (where ethically and legally permissible) no later than </w:t>
      </w:r>
      <w:r w:rsidDel="00000000" w:rsidR="00000000" w:rsidRPr="00000000">
        <w:rPr>
          <w:rFonts w:ascii="Calibri" w:cs="Calibri" w:eastAsia="Calibri" w:hAnsi="Calibri"/>
          <w:rtl w:val="0"/>
        </w:rPr>
        <w:t xml:space="preserve">the publication</w:t>
      </w:r>
      <w:r w:rsidDel="00000000" w:rsidR="00000000" w:rsidRPr="00000000">
        <w:rPr>
          <w:rFonts w:ascii="Calibri" w:cs="Calibri" w:eastAsia="Calibri" w:hAnsi="Calibri"/>
          <w:color w:val="000000"/>
          <w:rtl w:val="0"/>
        </w:rPr>
        <w:t xml:space="preserve"> date, with appropriate metadata.</w:t>
      </w:r>
    </w:p>
    <w:p w:rsidR="00000000" w:rsidDel="00000000" w:rsidP="00000000" w:rsidRDefault="00000000" w:rsidRPr="00000000" w14:paraId="00000074">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5">
      <w:pPr>
        <w:ind w:left="720" w:firstLine="0"/>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3.5.6. Open Access</w:t>
      </w:r>
      <w:r w:rsidDel="00000000" w:rsidR="00000000" w:rsidRPr="00000000">
        <w:rPr>
          <w:rFonts w:ascii="Calibri" w:cs="Calibri" w:eastAsia="Calibri" w:hAnsi="Calibri"/>
          <w:color w:val="000000"/>
          <w:rtl w:val="0"/>
        </w:rPr>
        <w:t xml:space="preserve">. NETRF is committed to sharing research information to ensure research transparency and enable unrestricted access to research results. Recipients must submit all publications, excluding non-research articles such as review articles, that were in part or fully funded by NETRF as a preprint to bioRxiv, medRxiv or a similar preprint sharing service prior to or at the time of initial journal submission.</w:t>
      </w:r>
    </w:p>
    <w:p w:rsidR="00000000" w:rsidDel="00000000" w:rsidP="00000000" w:rsidRDefault="00000000" w:rsidRPr="00000000" w14:paraId="00000076">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7">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3.6 Research Symposium.</w:t>
      </w:r>
      <w:r w:rsidDel="00000000" w:rsidR="00000000" w:rsidRPr="00000000">
        <w:rPr>
          <w:rFonts w:ascii="Calibri" w:cs="Calibri" w:eastAsia="Calibri" w:hAnsi="Calibri"/>
          <w:color w:val="000000"/>
          <w:rtl w:val="0"/>
        </w:rPr>
        <w:t xml:space="preserve"> The Principal Investigator or approved designee for the Project shall attend the Foundation’s annual Research Symposium in accordance with the terms and conditions of this Paragraph 3.6. </w:t>
      </w:r>
    </w:p>
    <w:p w:rsidR="00000000" w:rsidDel="00000000" w:rsidP="00000000" w:rsidRDefault="00000000" w:rsidRPr="00000000" w14:paraId="0000007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9">
      <w:pPr>
        <w:ind w:left="720" w:firstLine="0"/>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3.6.1 Presentation.</w:t>
      </w:r>
      <w:r w:rsidDel="00000000" w:rsidR="00000000" w:rsidRPr="00000000">
        <w:rPr>
          <w:rFonts w:ascii="Calibri" w:cs="Calibri" w:eastAsia="Calibri" w:hAnsi="Calibri"/>
          <w:color w:val="000000"/>
          <w:rtl w:val="0"/>
        </w:rPr>
        <w:t xml:space="preserve"> At the Research Symposium, the Principal Investigator, or Foundation-approved representative, shall present an update on the Project, including the key research information included in the most recent Semi-Annual Report. </w:t>
      </w:r>
    </w:p>
    <w:p w:rsidR="00000000" w:rsidDel="00000000" w:rsidP="00000000" w:rsidRDefault="00000000" w:rsidRPr="00000000" w14:paraId="0000007A">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B">
      <w:pPr>
        <w:ind w:left="720" w:firstLine="0"/>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3.6.2 Attendance. </w:t>
      </w:r>
      <w:r w:rsidDel="00000000" w:rsidR="00000000" w:rsidRPr="00000000">
        <w:rPr>
          <w:rFonts w:ascii="Calibri" w:cs="Calibri" w:eastAsia="Calibri" w:hAnsi="Calibri"/>
          <w:color w:val="000000"/>
          <w:rtl w:val="0"/>
        </w:rPr>
        <w:t xml:space="preserve">The Principal Investigator shall attend each annual Research Symposium occurring during the Term and for one year immediately thereafter.  The Foundation shall advise the Principal Investigator of the dates of each Symposium at least sixty (60) days prior.  The Foundation may also require the attendance at the Research Symposium of any additional key team members who are listed in the Proposal as participating in the Project.  The Foundation shall provide the Principal Investigator with at least sixty (60) days prior notice of any such requirement. Collegial behavior and respectful discussion of data are expected of all Grantees. </w:t>
      </w:r>
    </w:p>
    <w:p w:rsidR="00000000" w:rsidDel="00000000" w:rsidP="00000000" w:rsidRDefault="00000000" w:rsidRPr="00000000" w14:paraId="0000007C">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D">
      <w:pPr>
        <w:ind w:left="720" w:firstLine="0"/>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3.6.3 Costs and Expenses.</w:t>
      </w:r>
      <w:r w:rsidDel="00000000" w:rsidR="00000000" w:rsidRPr="00000000">
        <w:rPr>
          <w:rFonts w:ascii="Calibri" w:cs="Calibri" w:eastAsia="Calibri" w:hAnsi="Calibri"/>
          <w:color w:val="000000"/>
          <w:rtl w:val="0"/>
        </w:rPr>
        <w:t xml:space="preserve"> The Principal Investigator may use Award Funds to cover reasonable costs directly related to attendance at the Research Symposium, in accordance with the budget in the Proposal.</w:t>
      </w:r>
    </w:p>
    <w:p w:rsidR="00000000" w:rsidDel="00000000" w:rsidP="00000000" w:rsidRDefault="00000000" w:rsidRPr="00000000" w14:paraId="0000007E">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F">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3.7 Foundation Review</w:t>
      </w:r>
      <w:r w:rsidDel="00000000" w:rsidR="00000000" w:rsidRPr="00000000">
        <w:rPr>
          <w:rFonts w:ascii="Calibri" w:cs="Calibri" w:eastAsia="Calibri" w:hAnsi="Calibri"/>
          <w:color w:val="000000"/>
          <w:rtl w:val="0"/>
        </w:rPr>
        <w:t xml:space="preserve">. The Semi-Annual Report (covering work already completed) and the materials presented at the annual Research Symposium may be subject to review by the Foundation.  At the sole discretion of the Foundation, the Foundation may solicit and rely on the review committee’s comments, questions, and recommendations regarding any information contained in the Semi-Annual Reports, update presented at the annual Research Symposium or otherwise related to the Project or this Agreement.</w:t>
      </w:r>
    </w:p>
    <w:p w:rsidR="00000000" w:rsidDel="00000000" w:rsidP="00000000" w:rsidRDefault="00000000" w:rsidRPr="00000000" w14:paraId="0000008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1">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3.8 Legal and Regulatory Compliance. </w:t>
      </w:r>
      <w:r w:rsidDel="00000000" w:rsidR="00000000" w:rsidRPr="00000000">
        <w:rPr>
          <w:rFonts w:ascii="Calibri" w:cs="Calibri" w:eastAsia="Calibri" w:hAnsi="Calibri"/>
          <w:color w:val="000000"/>
          <w:rtl w:val="0"/>
        </w:rPr>
        <w:t xml:space="preserve">Throughout the Term, Grantee shall:</w:t>
      </w:r>
    </w:p>
    <w:p w:rsidR="00000000" w:rsidDel="00000000" w:rsidP="00000000" w:rsidRDefault="00000000" w:rsidRPr="00000000" w14:paraId="00000082">
      <w:pPr>
        <w:rPr>
          <w:rFonts w:ascii="Calibri" w:cs="Calibri" w:eastAsia="Calibri" w:hAnsi="Calibri"/>
          <w:i w:val="1"/>
          <w:iCs w:val="1"/>
          <w:color w:val="000000"/>
        </w:rPr>
      </w:pPr>
      <w:r w:rsidDel="00000000" w:rsidR="00000000" w:rsidRPr="00000000">
        <w:rPr>
          <w:rtl w:val="0"/>
        </w:rPr>
      </w:r>
    </w:p>
    <w:p w:rsidR="00000000" w:rsidDel="00000000" w:rsidP="00000000" w:rsidRDefault="00000000" w:rsidRPr="00000000" w14:paraId="00000083">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 comply with all Laws applicable to the Project;</w:t>
      </w:r>
    </w:p>
    <w:p w:rsidR="00000000" w:rsidDel="00000000" w:rsidP="00000000" w:rsidRDefault="00000000" w:rsidRPr="00000000" w14:paraId="00000084">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5">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(ii) maintain the Grantee’s legal existence in good standing and maintain tax-exempt status as a charitable, scientific or educational organization within the meaning of Section 501(c)(3) of the Code (or, if Grantee is not a United States entity, maintain status as a foreign equivalent of a United States public charity, to the satisfaction of the Foundation and its counsel);</w:t>
      </w:r>
    </w:p>
    <w:p w:rsidR="00000000" w:rsidDel="00000000" w:rsidP="00000000" w:rsidRDefault="00000000" w:rsidRPr="00000000" w14:paraId="00000086">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7">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(iii) pay all applicable taxes, assessments and claims respecting the Project as they become due, except for those being contested in good faith by appropriate proceedings; </w:t>
      </w:r>
    </w:p>
    <w:p w:rsidR="00000000" w:rsidDel="00000000" w:rsidP="00000000" w:rsidRDefault="00000000" w:rsidRPr="00000000" w14:paraId="00000088">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9">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(iv) not discriminate in employment or otherwise on the basis of political or religious opinion or affiliation, marital status, sexual orientation, genetic information, race, color, creed or national origin, gender, age, or the physical or mental disability of a qualified individual with a disability;</w:t>
      </w:r>
    </w:p>
    <w:p w:rsidR="00000000" w:rsidDel="00000000" w:rsidP="00000000" w:rsidRDefault="00000000" w:rsidRPr="00000000" w14:paraId="0000008A">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B">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(v) to the extent the Project includes research involving human or animal subjects, derivatives of such subjects, or biohazards, comply with all the rules, regulations and policies established by the U.S. Department of Health and Human Services, the U.S. Department of Agriculture, the National Institutes of Health, and all other relevant U.S. government agencies, and the Sponsoring Institution’s institutional review board;</w:t>
      </w:r>
    </w:p>
    <w:p w:rsidR="00000000" w:rsidDel="00000000" w:rsidP="00000000" w:rsidRDefault="00000000" w:rsidRPr="00000000" w14:paraId="0000008C">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D">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(vi) not conduct research involving the creation of human embryos or the derivation or use of human stem cells from in vitro fertilization (IVF) treatment-derived embryos or fetal sources; </w:t>
      </w:r>
    </w:p>
    <w:p w:rsidR="00000000" w:rsidDel="00000000" w:rsidP="00000000" w:rsidRDefault="00000000" w:rsidRPr="00000000" w14:paraId="0000008E">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F">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(vii) maintain in force adequate insurance or financial resources to cover Grantee’s indemnification obligations hereunder, and supply evidence of such insurance or resources to the Foundation as and when requested; and</w:t>
      </w:r>
    </w:p>
    <w:p w:rsidR="00000000" w:rsidDel="00000000" w:rsidP="00000000" w:rsidRDefault="00000000" w:rsidRPr="00000000" w14:paraId="00000090">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1">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(viii) disclose to the Foundation any collaboration or arrangements with any consultants, private companies, and other third parties who have or may have a financial interest in the Project.</w:t>
      </w:r>
    </w:p>
    <w:p w:rsidR="00000000" w:rsidDel="00000000" w:rsidP="00000000" w:rsidRDefault="00000000" w:rsidRPr="00000000" w14:paraId="0000009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3">
      <w:pPr>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3.9 Clinical Research Compliance. If the Project involves a clinical trial or other research with human participants, Grantee shall:</w:t>
        <w:br w:type="textWrapping"/>
        <w:t xml:space="preserve">(i) register the trial on ClinicalTrials.gov (or a comparable international registry acceptable to the Foundation) prior to enrollment of the first participant;</w:t>
        <w:br w:type="textWrapping"/>
        <w:t xml:space="preserve">(ii) post trial results within the timelines required by applicable law and no later than 12 months following completion of data collection for the primary outcome;</w:t>
        <w:br w:type="textWrapping"/>
        <w:t xml:space="preserve">(iii) maintain and, upon request, provide the Foundation with a current Data and Safety Monitoring Plan appropriate to the scope and risk of the study; and</w:t>
        <w:br w:type="textWrapping"/>
        <w:t xml:space="preserve">(iv) certify compliance with all other applicable regulatory requirements, including those of the FDA, EMA, or other competent authorities.</w:t>
        <w:br w:type="textWrapping"/>
      </w:r>
    </w:p>
    <w:p w:rsidR="00000000" w:rsidDel="00000000" w:rsidP="00000000" w:rsidRDefault="00000000" w:rsidRPr="00000000" w14:paraId="00000094">
      <w:pPr>
        <w:rPr>
          <w:color w:val="000000"/>
          <w:highlight w:val="yellow"/>
        </w:rPr>
      </w:pPr>
      <w:r w:rsidDel="00000000" w:rsidR="00000000" w:rsidRPr="00000000">
        <w:rPr>
          <w:rFonts w:ascii="Calibri" w:cs="Calibri" w:eastAsia="Calibri" w:hAnsi="Calibri"/>
          <w:i w:val="1"/>
          <w:iCs w:val="1"/>
          <w:color w:val="000000"/>
          <w:rtl w:val="0"/>
        </w:rPr>
        <w:t xml:space="preserve">3.10 Indemnification</w:t>
      </w:r>
      <w:r w:rsidDel="00000000" w:rsidR="00000000" w:rsidRPr="00000000">
        <w:rPr>
          <w:rFonts w:ascii="Calibri" w:cs="Calibri" w:eastAsia="Calibri" w:hAnsi="Calibri"/>
          <w:color w:val="000000"/>
          <w:rtl w:val="0"/>
        </w:rPr>
        <w:t xml:space="preserve">.  Grantee shall indemnify and save harmless the Foundation (and all of its officers and directors) against any claims and expenses arising in connection with the Project, including without limitation, any and all liability, damages and losses (including attorneys’ fees and expenses of litigation) in connection with any claim, suit or demand arising out of activities carried out by the Principal Investigator or the Grantee, and any person acting under their supervision or direction. Such claims and expenses include any arising from Grantee’s negligent, reckless, or intentionally wrongful act or omission, including without limitation research misconduct, undisclosed conflict of interest or professional malpractice, or fraud or other misconduct in applying for or expending Awarded Funds or in carrying out, or reporting on, the Project. Grantee has and will maintain in force during the Grant Term of this Agreement adequate insurance and financial resources to cover its indemnification obligations.</w:t>
      </w:r>
      <w:r w:rsidDel="00000000" w:rsidR="00000000" w:rsidRPr="00000000">
        <w:rPr>
          <w:rtl w:val="0"/>
        </w:rPr>
      </w:r>
    </w:p>
    <w:p w:rsidR="00000000" w:rsidDel="00000000" w:rsidP="00000000" w:rsidRDefault="00000000" w:rsidRPr="00000000" w14:paraId="0000009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7">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4. Changes </w:t>
      </w:r>
    </w:p>
    <w:p w:rsidR="00000000" w:rsidDel="00000000" w:rsidP="00000000" w:rsidRDefault="00000000" w:rsidRPr="00000000" w14:paraId="0000009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9">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4.1 Revisions to Approach</w:t>
      </w:r>
      <w:r w:rsidDel="00000000" w:rsidR="00000000" w:rsidRPr="00000000">
        <w:rPr>
          <w:rFonts w:ascii="Calibri" w:cs="Calibri" w:eastAsia="Calibri" w:hAnsi="Calibri"/>
          <w:color w:val="000000"/>
          <w:rtl w:val="0"/>
        </w:rPr>
        <w:t xml:space="preserve">.  The Principal Investigator shall not make any major revisions to the scientific approach provided in the Proposal without the prior written approval of the Foundation by amendment to this Agreement.  In the event that the Principal Investigator desires to make any such revisions, the Principal Investigator shall provide the Foundation at least sixty (60) days prior written notice thereof and shall include a detailed explanation for each proposed revision.  Failure to obtain prior approval of the Foundation as required under this Paragraph 4.1 shall be an event of Default. The identity of the Principal Investigator shall not be changed without the advance written consent of the Foundation.</w:t>
      </w:r>
    </w:p>
    <w:p w:rsidR="00000000" w:rsidDel="00000000" w:rsidP="00000000" w:rsidRDefault="00000000" w:rsidRPr="00000000" w14:paraId="0000009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B">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4.2 Relocation of Principal Investigator.</w:t>
      </w:r>
      <w:r w:rsidDel="00000000" w:rsidR="00000000" w:rsidRPr="00000000">
        <w:rPr>
          <w:rFonts w:ascii="Calibri" w:cs="Calibri" w:eastAsia="Calibri" w:hAnsi="Calibri"/>
          <w:color w:val="000000"/>
          <w:rtl w:val="0"/>
        </w:rPr>
        <w:t xml:space="preserve"> If the Principal Investigator desires to relocate and continue the project at a new institution, the Principal Investigator shall provide sixty (60) days prior written notice to the Foundation and shall include a description of any foreseeable or potential impact of the relocation on the Research Project.  All responsibilities of the Principal Investigator, including reporting, should continue during the transition process and the execution of an agreement with the new institution. Relocation of the Principal Investigator without the prior approval of Foundation shall be an event of Default. </w:t>
      </w:r>
    </w:p>
    <w:p w:rsidR="00000000" w:rsidDel="00000000" w:rsidP="00000000" w:rsidRDefault="00000000" w:rsidRPr="00000000" w14:paraId="0000009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D">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4.3 Death or Disability of Principal Investigator</w:t>
      </w:r>
      <w:r w:rsidDel="00000000" w:rsidR="00000000" w:rsidRPr="00000000">
        <w:rPr>
          <w:rFonts w:ascii="Calibri" w:cs="Calibri" w:eastAsia="Calibri" w:hAnsi="Calibri"/>
          <w:color w:val="000000"/>
          <w:rtl w:val="0"/>
        </w:rPr>
        <w:t xml:space="preserve">.  In the event of an incapacitating illness or the death of the Principal Investigator, the Sponsoring Institution shall provide prompt written notice of such event to the Foundation.  If, in the sole determination of the Foundation, such event will result or has resulted in an unreasonable delay in the Research Project, the Foundation shall have the right to terminate this Agreement if a mutually-satisfactory replacement Principal Investigator is not found within thirty (30) days of such event.</w:t>
      </w:r>
    </w:p>
    <w:p w:rsidR="00000000" w:rsidDel="00000000" w:rsidP="00000000" w:rsidRDefault="00000000" w:rsidRPr="00000000" w14:paraId="0000009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F">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4.4 Suspension of Work</w:t>
      </w:r>
      <w:r w:rsidDel="00000000" w:rsidR="00000000" w:rsidRPr="00000000">
        <w:rPr>
          <w:rFonts w:ascii="Calibri" w:cs="Calibri" w:eastAsia="Calibri" w:hAnsi="Calibri"/>
          <w:color w:val="000000"/>
          <w:rtl w:val="0"/>
        </w:rPr>
        <w:t xml:space="preserve">.  If the Principal Investigator desires to suspend the research for a period of thirty (30) days or longer, the Principal Investigator shall provide sixty (60) days prior written notice to the Foundation and shall include an explanation of the reason for the proposed interruption and date upon which the research will resume.  In the event of emergency or forced shutdown, the Principal Investigator will notify NETRF as soon as possible following the suspension of work. The Principal Investigator proceeding with the proposed suspension without the prior, written approval of the Foundation, or the failure of the Principal Investigator to resume work within the approved time period, shall be an event of Default under this Agreement. </w:t>
      </w:r>
    </w:p>
    <w:p w:rsidR="00000000" w:rsidDel="00000000" w:rsidP="00000000" w:rsidRDefault="00000000" w:rsidRPr="00000000" w14:paraId="000000A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2">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5. Publicity and Public Disclosures</w:t>
      </w:r>
    </w:p>
    <w:p w:rsidR="00000000" w:rsidDel="00000000" w:rsidP="00000000" w:rsidRDefault="00000000" w:rsidRPr="00000000" w14:paraId="000000A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4">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5.1 Restricted Disclosure Generally.</w:t>
      </w:r>
      <w:r w:rsidDel="00000000" w:rsidR="00000000" w:rsidRPr="00000000">
        <w:rPr>
          <w:rFonts w:ascii="Calibri" w:cs="Calibri" w:eastAsia="Calibri" w:hAnsi="Calibri"/>
          <w:color w:val="000000"/>
          <w:rtl w:val="0"/>
        </w:rPr>
        <w:t xml:space="preserve"> Except as provided in this Section 5, no Party shall publicly disclose the details, results, or Data of the Project without the written permission of the other Parties, nor shall any party disclose any Confidential Information of another Party. </w:t>
      </w:r>
    </w:p>
    <w:p w:rsidR="00000000" w:rsidDel="00000000" w:rsidP="00000000" w:rsidRDefault="00000000" w:rsidRPr="00000000" w14:paraId="000000A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6">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5.2 Project Description. </w:t>
      </w:r>
      <w:r w:rsidDel="00000000" w:rsidR="00000000" w:rsidRPr="00000000">
        <w:rPr>
          <w:rFonts w:ascii="Calibri" w:cs="Calibri" w:eastAsia="Calibri" w:hAnsi="Calibri"/>
          <w:color w:val="000000"/>
          <w:rtl w:val="0"/>
        </w:rPr>
        <w:t xml:space="preserve">The Foundation may publish a general description of the Project and its progress for public dissemination, including (but not limited to) in the Foundation’s newsletters, social media channels and on the Foundation’s website.  Such publication may include information that is provided by Grantee or Principal Investigator to NETRF or in any Semi-Annual Report but shall not include (i) Data or (ii) unpublished results of the Project, nor (iii) any Confidential Information of the Grantee. </w:t>
      </w:r>
    </w:p>
    <w:p w:rsidR="00000000" w:rsidDel="00000000" w:rsidP="00000000" w:rsidRDefault="00000000" w:rsidRPr="00000000" w14:paraId="000000A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8">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5.3 Identity of Grantee.</w:t>
      </w:r>
      <w:r w:rsidDel="00000000" w:rsidR="00000000" w:rsidRPr="00000000">
        <w:rPr>
          <w:rFonts w:ascii="Calibri" w:cs="Calibri" w:eastAsia="Calibri" w:hAnsi="Calibri"/>
          <w:color w:val="000000"/>
          <w:rtl w:val="0"/>
        </w:rPr>
        <w:t xml:space="preserve"> The Foundation may disclose the identity of the Grantee, Principal Investigator, and its geographic location and may provide necessary contact information for the Sponsoring Institution and Principal Investigator.  Any Party may identify the Grantee and Principal Investigator as a research grant recipient of the Neuroendocrine Tumor Research Foundation, at any time, in any forum or medium. The Foundation may share non-confidential information about the Grantee and project with Digital Science Research Solutions Inc. for inclusion in the ORCID database.</w:t>
      </w:r>
    </w:p>
    <w:p w:rsidR="00000000" w:rsidDel="00000000" w:rsidP="00000000" w:rsidRDefault="00000000" w:rsidRPr="00000000" w14:paraId="000000A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A">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5.4 Export Controlled Information.</w:t>
      </w:r>
      <w:r w:rsidDel="00000000" w:rsidR="00000000" w:rsidRPr="00000000">
        <w:rPr>
          <w:rFonts w:ascii="Calibri" w:cs="Calibri" w:eastAsia="Calibri" w:hAnsi="Calibri"/>
          <w:color w:val="000000"/>
          <w:rtl w:val="0"/>
        </w:rPr>
        <w:t xml:space="preserve">  No party shall disclose Export Controlled Information without the prior written consent of the other Parties. </w:t>
      </w:r>
    </w:p>
    <w:p w:rsidR="00000000" w:rsidDel="00000000" w:rsidP="00000000" w:rsidRDefault="00000000" w:rsidRPr="00000000" w14:paraId="000000A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C">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5.5 Press Releases. </w:t>
      </w:r>
      <w:r w:rsidDel="00000000" w:rsidR="00000000" w:rsidRPr="00000000">
        <w:rPr>
          <w:rFonts w:ascii="Calibri" w:cs="Calibri" w:eastAsia="Calibri" w:hAnsi="Calibri"/>
          <w:color w:val="000000"/>
          <w:rtl w:val="0"/>
        </w:rPr>
        <w:t xml:space="preserve">The Neuroendocrine Tumor Research Foundation shall determine the release date to announce this award and any embargoes related to that release.  NETRF and the Grantee shall work together to coordinate the issue of a news release on the grant announcement. The Foundation shall provide the draft of such press release to the Sponsoring Institution and Principal Investigator.  In addition, the Sponsoring Institution shall publicize the Foundation’s award, with the article or news release provided to NETRF in advance for review and approval.</w:t>
      </w:r>
    </w:p>
    <w:p w:rsidR="00000000" w:rsidDel="00000000" w:rsidP="00000000" w:rsidRDefault="00000000" w:rsidRPr="00000000" w14:paraId="000000A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E">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5.6 Data and Results</w:t>
      </w:r>
      <w:r w:rsidDel="00000000" w:rsidR="00000000" w:rsidRPr="00000000">
        <w:rPr>
          <w:rFonts w:ascii="Calibri" w:cs="Calibri" w:eastAsia="Calibri" w:hAnsi="Calibri"/>
          <w:color w:val="000000"/>
          <w:rtl w:val="0"/>
        </w:rPr>
        <w:t xml:space="preserve">. The Grantee and Principal Investigator shall have the first right to publish and publicly present the Data and results arising in performance of the Project, during the Term and for a period of twelve (12) months following, </w:t>
      </w:r>
      <w:r w:rsidDel="00000000" w:rsidR="00000000" w:rsidRPr="00000000">
        <w:rPr>
          <w:rFonts w:ascii="Calibri" w:cs="Calibri" w:eastAsia="Calibri" w:hAnsi="Calibri"/>
          <w:i w:val="1"/>
          <w:iCs w:val="1"/>
          <w:color w:val="000000"/>
          <w:rtl w:val="0"/>
        </w:rPr>
        <w:t xml:space="preserve">provided</w:t>
      </w:r>
      <w:r w:rsidDel="00000000" w:rsidR="00000000" w:rsidRPr="00000000">
        <w:rPr>
          <w:rFonts w:ascii="Calibri" w:cs="Calibri" w:eastAsia="Calibri" w:hAnsi="Calibri"/>
          <w:color w:val="000000"/>
          <w:rtl w:val="0"/>
        </w:rPr>
        <w:t xml:space="preserve"> that any proposed publication is first submitted to the Foundation for review to ensure that no proprietary or Confidential Information of the Foundation will be disclosed. The Foundation shall not publish or present such Data and results during this period but may publish data and results without limitation after one year from the conclusion of the Term, provided that Foundation will make appropriate attribution to the Principal Investigator. The Grantee and Principal Investigator will provide ample lead time informing NETRF of any scheduled publications or public presentations of the research data and results. Notwithstanding the foregoing, the Foundation may at its discretion require the Grantee or Principal Investigator to publicly divulge or share the research achievements directly arising from the Project (including, without limitation, all existing and future cell lines, animal models, and research models) with members of the scientific community provided</w:t>
      </w:r>
      <w:r w:rsidDel="00000000" w:rsidR="00000000" w:rsidRPr="00000000">
        <w:rPr>
          <w:rFonts w:ascii="Calibri" w:cs="Calibri" w:eastAsia="Calibri" w:hAnsi="Calibri"/>
          <w:i w:val="1"/>
          <w:iCs w:val="1"/>
          <w:color w:val="000000"/>
          <w:rtl w:val="0"/>
        </w:rPr>
        <w:t xml:space="preserve"> </w:t>
      </w:r>
      <w:r w:rsidDel="00000000" w:rsidR="00000000" w:rsidRPr="00000000">
        <w:rPr>
          <w:rFonts w:ascii="Calibri" w:cs="Calibri" w:eastAsia="Calibri" w:hAnsi="Calibri"/>
          <w:color w:val="000000"/>
          <w:rtl w:val="0"/>
        </w:rPr>
        <w:t xml:space="preserve">that such disclosure in accordance with Sponsoring Institution’s institutional policy and provided further</w:t>
      </w:r>
      <w:r w:rsidDel="00000000" w:rsidR="00000000" w:rsidRPr="00000000">
        <w:rPr>
          <w:rFonts w:ascii="Calibri" w:cs="Calibri" w:eastAsia="Calibri" w:hAnsi="Calibri"/>
          <w:i w:val="1"/>
          <w:iCs w:val="1"/>
          <w:color w:val="000000"/>
          <w:rtl w:val="0"/>
        </w:rPr>
        <w:t xml:space="preserve"> </w:t>
      </w:r>
      <w:r w:rsidDel="00000000" w:rsidR="00000000" w:rsidRPr="00000000">
        <w:rPr>
          <w:rFonts w:ascii="Calibri" w:cs="Calibri" w:eastAsia="Calibri" w:hAnsi="Calibri"/>
          <w:color w:val="000000"/>
          <w:rtl w:val="0"/>
        </w:rPr>
        <w:t xml:space="preserve">that disclosure is not restricted by obligations to third parties.</w:t>
      </w:r>
    </w:p>
    <w:p w:rsidR="00000000" w:rsidDel="00000000" w:rsidP="00000000" w:rsidRDefault="00000000" w:rsidRPr="00000000" w14:paraId="000000A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0">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5.7 Survival</w:t>
      </w:r>
      <w:r w:rsidDel="00000000" w:rsidR="00000000" w:rsidRPr="00000000">
        <w:rPr>
          <w:rFonts w:ascii="Calibri" w:cs="Calibri" w:eastAsia="Calibri" w:hAnsi="Calibri"/>
          <w:color w:val="000000"/>
          <w:rtl w:val="0"/>
        </w:rPr>
        <w:t xml:space="preserve">.  The provisions of this Section 5 shall survive termination of this Agreement. </w:t>
      </w:r>
    </w:p>
    <w:p w:rsidR="00000000" w:rsidDel="00000000" w:rsidP="00000000" w:rsidRDefault="00000000" w:rsidRPr="00000000" w14:paraId="000000B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3">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6. Intellectual Property</w:t>
      </w:r>
    </w:p>
    <w:p w:rsidR="00000000" w:rsidDel="00000000" w:rsidP="00000000" w:rsidRDefault="00000000" w:rsidRPr="00000000" w14:paraId="000000B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5">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6.1 Title in Grantee</w:t>
      </w:r>
      <w:r w:rsidDel="00000000" w:rsidR="00000000" w:rsidRPr="00000000">
        <w:rPr>
          <w:rFonts w:ascii="Calibri" w:cs="Calibri" w:eastAsia="Calibri" w:hAnsi="Calibri"/>
          <w:color w:val="000000"/>
          <w:rtl w:val="0"/>
        </w:rPr>
        <w:t xml:space="preserve">.  Subject to the rights retained by The Foundation as provided in this Section, all rights, title and interest in Project IP shall vest in the Grantee and shall be determined in accordance the contractual obligations and policies of the Grantee and governing law; </w:t>
      </w:r>
      <w:r w:rsidDel="00000000" w:rsidR="00000000" w:rsidRPr="00000000">
        <w:rPr>
          <w:rFonts w:ascii="Calibri" w:cs="Calibri" w:eastAsia="Calibri" w:hAnsi="Calibri"/>
          <w:i w:val="1"/>
          <w:iCs w:val="1"/>
          <w:color w:val="000000"/>
          <w:rtl w:val="0"/>
        </w:rPr>
        <w:t xml:space="preserve">provided</w:t>
      </w:r>
      <w:r w:rsidDel="00000000" w:rsidR="00000000" w:rsidRPr="00000000">
        <w:rPr>
          <w:rFonts w:ascii="Calibri" w:cs="Calibri" w:eastAsia="Calibri" w:hAnsi="Calibri"/>
          <w:color w:val="000000"/>
          <w:rtl w:val="0"/>
        </w:rPr>
        <w:t xml:space="preserve">, however, that Grantee’s assigning, pledging and/or licensing to third parties of any rights in Project IP shall require prior written approval of The Foundation and shall be subordinate to the rights of the Foundation, as provided in this Section 6. </w:t>
      </w:r>
    </w:p>
    <w:p w:rsidR="00000000" w:rsidDel="00000000" w:rsidP="00000000" w:rsidRDefault="00000000" w:rsidRPr="00000000" w14:paraId="000000B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7">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6.2 Inventions. </w:t>
      </w:r>
      <w:r w:rsidDel="00000000" w:rsidR="00000000" w:rsidRPr="00000000">
        <w:rPr>
          <w:rFonts w:ascii="Calibri" w:cs="Calibri" w:eastAsia="Calibri" w:hAnsi="Calibri"/>
          <w:color w:val="000000"/>
          <w:rtl w:val="0"/>
        </w:rPr>
        <w:t xml:space="preserve">The following provisions apply to any Invention that is conceived or first reduced to practice in the performance of the Project:</w:t>
      </w:r>
    </w:p>
    <w:p w:rsidR="00000000" w:rsidDel="00000000" w:rsidP="00000000" w:rsidRDefault="00000000" w:rsidRPr="00000000" w14:paraId="000000B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9">
      <w:pPr>
        <w:ind w:left="720" w:firstLine="0"/>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6.2.1 The Foundation’s Right to Notice and Comment</w:t>
      </w:r>
      <w:r w:rsidDel="00000000" w:rsidR="00000000" w:rsidRPr="00000000">
        <w:rPr>
          <w:rFonts w:ascii="Calibri" w:cs="Calibri" w:eastAsia="Calibri" w:hAnsi="Calibri"/>
          <w:color w:val="000000"/>
          <w:rtl w:val="0"/>
        </w:rPr>
        <w:t xml:space="preserve">.  Each of Grantee and Principal Investigator shall report in writing any Invention to the Foundation within sixty (60) days after the creation or conception of the Invention, and within a reasonable period prior to any public disclosure thereof.  The report to the Foundation shall include a brief description of the Invention, potential commercial use, a list of all inventors and his/her/their contribution(s) to the Invention, the Grantee's plan for protecting the Invention (whether by filing of a patent application, trademark or copyright application, or maintaining its trade secret status under applicable law) and any plans for commercializing the Invention, including a list of any potential assignees, licensees, joint venture partners and investors, if and to the extent known at the time of the report.</w:t>
      </w:r>
    </w:p>
    <w:p w:rsidR="00000000" w:rsidDel="00000000" w:rsidP="00000000" w:rsidRDefault="00000000" w:rsidRPr="00000000" w14:paraId="000000BA">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B">
      <w:pPr>
        <w:ind w:left="720" w:firstLine="0"/>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6.2.2 Grantee’s Option to Pursue Legal Protection</w:t>
      </w:r>
      <w:r w:rsidDel="00000000" w:rsidR="00000000" w:rsidRPr="00000000">
        <w:rPr>
          <w:rFonts w:ascii="Calibri" w:cs="Calibri" w:eastAsia="Calibri" w:hAnsi="Calibri"/>
          <w:color w:val="000000"/>
          <w:rtl w:val="0"/>
        </w:rPr>
        <w:t xml:space="preserve">. Grantee shall in its sole discretion determine whether or not to pursue legal protection for such Invention.  If it so elects, Grantee shall provide the Foundation with a copy of the proposed patent application or other filing at least thirty (30) days prior to filing. The Foundation shall have the right to review and provide comments to the Grantee regarding any patent or similar application and Grantee shall consider such comments in good faith.  The Grantee shall keep the Foundation reasonably informed throughout the prosecution of any patent or other IP filings, including  all Office actions and other material events.</w:t>
      </w:r>
    </w:p>
    <w:p w:rsidR="00000000" w:rsidDel="00000000" w:rsidP="00000000" w:rsidRDefault="00000000" w:rsidRPr="00000000" w14:paraId="000000BC">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D">
      <w:pPr>
        <w:ind w:left="720" w:firstLine="0"/>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6.2.3 Costs of Patent Application and other Protections.</w:t>
      </w:r>
      <w:r w:rsidDel="00000000" w:rsidR="00000000" w:rsidRPr="00000000">
        <w:rPr>
          <w:rFonts w:ascii="Calibri" w:cs="Calibri" w:eastAsia="Calibri" w:hAnsi="Calibri"/>
          <w:color w:val="000000"/>
          <w:rtl w:val="0"/>
        </w:rPr>
        <w:t xml:space="preserve">  In all cases, the expense of patent application and similar costs incurred for the legal protection of Inventions shall be at the sole cost and expense of the Grantee, and no portion of the Awarded Funds shall be used for such expenses. </w:t>
      </w:r>
    </w:p>
    <w:p w:rsidR="00000000" w:rsidDel="00000000" w:rsidP="00000000" w:rsidRDefault="00000000" w:rsidRPr="00000000" w14:paraId="000000BE">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F">
      <w:pPr>
        <w:ind w:left="720" w:firstLine="0"/>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6.2.4 Effective Administration</w:t>
      </w:r>
      <w:r w:rsidDel="00000000" w:rsidR="00000000" w:rsidRPr="00000000">
        <w:rPr>
          <w:rFonts w:ascii="Calibri" w:cs="Calibri" w:eastAsia="Calibri" w:hAnsi="Calibri"/>
          <w:color w:val="000000"/>
          <w:rtl w:val="0"/>
        </w:rPr>
        <w:t xml:space="preserve">. If Grantee elects to pursue protection of any Invention, Grantee shall take commercially reasonable steps to bring the Invention to practical or commercial application in a reasonable time period.  </w:t>
      </w:r>
    </w:p>
    <w:p w:rsidR="00000000" w:rsidDel="00000000" w:rsidP="00000000" w:rsidRDefault="00000000" w:rsidRPr="00000000" w14:paraId="000000C0">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1">
      <w:pPr>
        <w:ind w:left="720" w:firstLine="0"/>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6.2.5 March-In Right</w:t>
      </w:r>
      <w:r w:rsidDel="00000000" w:rsidR="00000000" w:rsidRPr="00000000">
        <w:rPr>
          <w:rFonts w:ascii="Calibri" w:cs="Calibri" w:eastAsia="Calibri" w:hAnsi="Calibri"/>
          <w:color w:val="000000"/>
          <w:rtl w:val="0"/>
        </w:rPr>
        <w:t xml:space="preserve">. In the event that the Grantee (i) elects not to pursue legal protection for any Invention; (ii) abandons its efforts to protect an Invention; (iii) fails to file an application for patent or similar protection within two years of discovery of the Invention or within six (6) months of the first public disclosure of the invention, whichever is earlier; and/or (iv) fails to bring the Invention to practical application within five years, the Foundation shall then have the right (but not the obligation) to assume ownership and responsibility in and to such Invention.  In such an event, the Grantee and the Principal Investigator shall cooperate fully with the Foundation in exercising and evidencing its rights under this Section, including but not limited to executing any and all documentation that may be deemed necessary or appropriate by the Foundation.</w:t>
      </w:r>
    </w:p>
    <w:p w:rsidR="00000000" w:rsidDel="00000000" w:rsidP="00000000" w:rsidRDefault="00000000" w:rsidRPr="00000000" w14:paraId="000000C2">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3">
      <w:pPr>
        <w:ind w:left="720" w:firstLine="0"/>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6.2.6 Notice of Infringement. </w:t>
      </w:r>
      <w:r w:rsidDel="00000000" w:rsidR="00000000" w:rsidRPr="00000000">
        <w:rPr>
          <w:rFonts w:ascii="Calibri" w:cs="Calibri" w:eastAsia="Calibri" w:hAnsi="Calibri"/>
          <w:color w:val="000000"/>
          <w:rtl w:val="0"/>
        </w:rPr>
        <w:t xml:space="preserve">Grantee agrees to promptly notify the Foundation in writing after receipt of any notice, claim or demand that the Invention infringes the intellectual property or contractual rights of a third party.</w:t>
      </w:r>
    </w:p>
    <w:p w:rsidR="00000000" w:rsidDel="00000000" w:rsidP="00000000" w:rsidRDefault="00000000" w:rsidRPr="00000000" w14:paraId="000000C4">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5">
      <w:pPr>
        <w:ind w:left="720" w:firstLine="0"/>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6.2.7 Invention Royalty.  </w:t>
      </w:r>
      <w:r w:rsidDel="00000000" w:rsidR="00000000" w:rsidRPr="00000000">
        <w:rPr>
          <w:rFonts w:ascii="Calibri" w:cs="Calibri" w:eastAsia="Calibri" w:hAnsi="Calibri"/>
          <w:color w:val="000000"/>
          <w:rtl w:val="0"/>
        </w:rPr>
        <w:t xml:space="preserve">With respect to each Invention, Grantee shall pay to the Foundation five percent (5%) of its Net Income derived from the Invention within thirty (30) days of the end of each calendar year; provided, however, that the Royalty shall be capped at ten times (10x) the total amount of the Awarded Funds paid to Grantee.</w:t>
      </w:r>
    </w:p>
    <w:p w:rsidR="00000000" w:rsidDel="00000000" w:rsidP="00000000" w:rsidRDefault="00000000" w:rsidRPr="00000000" w14:paraId="000000C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7">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6.3 The Foundation’s Retained Rights</w:t>
      </w:r>
      <w:r w:rsidDel="00000000" w:rsidR="00000000" w:rsidRPr="00000000">
        <w:rPr>
          <w:rFonts w:ascii="Calibri" w:cs="Calibri" w:eastAsia="Calibri" w:hAnsi="Calibri"/>
          <w:color w:val="000000"/>
          <w:rtl w:val="0"/>
        </w:rPr>
        <w:t xml:space="preserve">.  The Foundation retains, and Grantee and Principal Investigator each jointly and severally hereby grant to the Foundation, the following nonexclusive, perpetual rights with respect to all Project IP:</w:t>
      </w:r>
    </w:p>
    <w:p w:rsidR="00000000" w:rsidDel="00000000" w:rsidP="00000000" w:rsidRDefault="00000000" w:rsidRPr="00000000" w14:paraId="000000C8">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9">
      <w:pPr>
        <w:ind w:left="720" w:firstLine="0"/>
        <w:rPr>
          <w:rFonts w:ascii="Calibri" w:cs="Calibri" w:eastAsia="Calibri" w:hAnsi="Calibri"/>
        </w:rPr>
      </w:pPr>
      <w:r w:rsidDel="00000000" w:rsidR="00000000" w:rsidRPr="00000000">
        <w:rPr>
          <w:rFonts w:ascii="Calibri" w:cs="Calibri" w:eastAsia="Calibri" w:hAnsi="Calibri"/>
          <w:i w:val="1"/>
          <w:iCs w:val="1"/>
          <w:color w:val="000000"/>
          <w:rtl w:val="0"/>
        </w:rPr>
        <w:t xml:space="preserve">6.3.1 Attribution</w:t>
      </w:r>
      <w:r w:rsidDel="00000000" w:rsidR="00000000" w:rsidRPr="00000000">
        <w:rPr>
          <w:rFonts w:ascii="Calibri" w:cs="Calibri" w:eastAsia="Calibri" w:hAnsi="Calibri"/>
          <w:color w:val="000000"/>
          <w:rtl w:val="0"/>
        </w:rPr>
        <w:t xml:space="preserve">.  Grantee shall provide acknowledgement of the Foundation’s funding in any and all publications and marketing materials issued by Grantee or its assignees and licensees concerning the Invention, including without limitation all public disclosures, scientific or journal articles, abstracts, poster or similar materials. </w:t>
      </w:r>
      <w:r w:rsidDel="00000000" w:rsidR="00000000" w:rsidRPr="00000000">
        <w:rPr>
          <w:rFonts w:ascii="Calibri" w:cs="Calibri" w:eastAsia="Calibri" w:hAnsi="Calibri"/>
          <w:rtl w:val="0"/>
        </w:rPr>
        <w:t xml:space="preserve">Grantee must acknowledge the Foundation’s support by including a statement in substantially the following form: “Supported by a grant from the Neuroendocrine Tumor Research Foundation.”</w:t>
      </w:r>
    </w:p>
    <w:p w:rsidR="00000000" w:rsidDel="00000000" w:rsidP="00000000" w:rsidRDefault="00000000" w:rsidRPr="00000000" w14:paraId="000000CA">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CB">
      <w:pPr>
        <w:ind w:left="720" w:firstLine="0"/>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6.3.2 License.</w:t>
      </w:r>
      <w:r w:rsidDel="00000000" w:rsidR="00000000" w:rsidRPr="00000000">
        <w:rPr>
          <w:rFonts w:ascii="Calibri" w:cs="Calibri" w:eastAsia="Calibri" w:hAnsi="Calibri"/>
          <w:color w:val="000000"/>
          <w:rtl w:val="0"/>
        </w:rPr>
        <w:t xml:space="preserve"> The Foundation shall have an irrevocable, royalty-free, nontransferable, non­exclusive and perpetual right to reproduce, display, and use all Project IP, (including without limitation, all Inventions, and all Data, which it may</w:t>
      </w:r>
      <w:r w:rsidDel="00000000" w:rsidR="00000000" w:rsidRPr="00000000">
        <w:rPr>
          <w:color w:val="000000"/>
          <w:rtl w:val="0"/>
        </w:rPr>
        <w:t xml:space="preserve"> </w:t>
      </w:r>
      <w:r w:rsidDel="00000000" w:rsidR="00000000" w:rsidRPr="00000000">
        <w:rPr>
          <w:rFonts w:ascii="Calibri" w:cs="Calibri" w:eastAsia="Calibri" w:hAnsi="Calibri"/>
          <w:color w:val="000000"/>
          <w:rtl w:val="0"/>
        </w:rPr>
        <w:t xml:space="preserve">reproduce, summarize, aggregate, compile, or combine with other information) for any purpose; the Foundation shall also have right to sub-license such rights to others solely for use in scientific research.  </w:t>
      </w:r>
    </w:p>
    <w:p w:rsidR="00000000" w:rsidDel="00000000" w:rsidP="00000000" w:rsidRDefault="00000000" w:rsidRPr="00000000" w14:paraId="000000CC">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D">
      <w:pPr>
        <w:ind w:left="720"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6.3.3 Right to ownership if waived. </w:t>
      </w:r>
      <w:r w:rsidDel="00000000" w:rsidR="00000000" w:rsidRPr="00000000">
        <w:rPr>
          <w:rFonts w:ascii="Calibri" w:cs="Calibri" w:eastAsia="Calibri" w:hAnsi="Calibri"/>
          <w:color w:val="000000"/>
          <w:rtl w:val="0"/>
        </w:rPr>
        <w:t xml:space="preserve">If and to the extent that Grantee and Principal Investigator waive or abandon their rights in any Project IP, they shall, upon request of the Foundation, transfer such rights as they have in the Project IP to the Foundation, without additional consideration. </w:t>
      </w:r>
      <w:r w:rsidDel="00000000" w:rsidR="00000000" w:rsidRPr="00000000">
        <w:rPr>
          <w:rFonts w:ascii="Calibri" w:cs="Calibri" w:eastAsia="Calibri" w:hAnsi="Calibri"/>
          <w:i w:val="1"/>
          <w:iCs w:val="1"/>
          <w:color w:val="000000"/>
          <w:rtl w:val="0"/>
        </w:rPr>
        <w:t xml:space="preserve"> </w:t>
      </w:r>
    </w:p>
    <w:p w:rsidR="00000000" w:rsidDel="00000000" w:rsidP="00000000" w:rsidRDefault="00000000" w:rsidRPr="00000000" w14:paraId="000000CE">
      <w:pPr>
        <w:ind w:left="720" w:firstLine="0"/>
        <w:rPr>
          <w:rFonts w:ascii="Calibri" w:cs="Calibri" w:eastAsia="Calibri" w:hAnsi="Calibri"/>
          <w:i w:val="1"/>
          <w:iCs w:val="1"/>
          <w:color w:val="000000"/>
        </w:rPr>
      </w:pPr>
      <w:r w:rsidDel="00000000" w:rsidR="00000000" w:rsidRPr="00000000">
        <w:rPr>
          <w:rtl w:val="0"/>
        </w:rPr>
      </w:r>
    </w:p>
    <w:p w:rsidR="00000000" w:rsidDel="00000000" w:rsidP="00000000" w:rsidRDefault="00000000" w:rsidRPr="00000000" w14:paraId="000000CF">
      <w:pPr>
        <w:ind w:left="720" w:firstLine="0"/>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6.3.4 Right to ownership upon Default.  </w:t>
      </w:r>
      <w:r w:rsidDel="00000000" w:rsidR="00000000" w:rsidRPr="00000000">
        <w:rPr>
          <w:rFonts w:ascii="Calibri" w:cs="Calibri" w:eastAsia="Calibri" w:hAnsi="Calibri"/>
          <w:color w:val="000000"/>
          <w:rtl w:val="0"/>
        </w:rPr>
        <w:t xml:space="preserve">Upon any material event of Default of this Agreement by the Grantee, all right, title and incidents of ownership in all Project IP, including all Inventions, shall vest irrevocably in the Foundation. </w:t>
      </w:r>
    </w:p>
    <w:p w:rsidR="00000000" w:rsidDel="00000000" w:rsidP="00000000" w:rsidRDefault="00000000" w:rsidRPr="00000000" w14:paraId="000000D0">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1">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6.4 Survival.  </w:t>
      </w:r>
      <w:r w:rsidDel="00000000" w:rsidR="00000000" w:rsidRPr="00000000">
        <w:rPr>
          <w:rFonts w:ascii="Calibri" w:cs="Calibri" w:eastAsia="Calibri" w:hAnsi="Calibri"/>
          <w:color w:val="000000"/>
          <w:rtl w:val="0"/>
        </w:rPr>
        <w:t xml:space="preserve">The provisions of this Article 6 shall survive termination of this Agreement.</w:t>
      </w:r>
    </w:p>
    <w:p w:rsidR="00000000" w:rsidDel="00000000" w:rsidP="00000000" w:rsidRDefault="00000000" w:rsidRPr="00000000" w14:paraId="000000D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4">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7. Term, No Cost Extension, Default, and Termination</w:t>
      </w:r>
    </w:p>
    <w:p w:rsidR="00000000" w:rsidDel="00000000" w:rsidP="00000000" w:rsidRDefault="00000000" w:rsidRPr="00000000" w14:paraId="000000D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6">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7.1 Term of Agreement</w:t>
      </w:r>
      <w:r w:rsidDel="00000000" w:rsidR="00000000" w:rsidRPr="00000000">
        <w:rPr>
          <w:rFonts w:ascii="Calibri" w:cs="Calibri" w:eastAsia="Calibri" w:hAnsi="Calibri"/>
          <w:color w:val="000000"/>
          <w:rtl w:val="0"/>
        </w:rPr>
        <w:t xml:space="preserve">. Except as otherwise provided in this Agreement, unless sooner terminated by the written consent of the parties this Agreement shall remain in full force and effect from the Effective Date until the Completion Date or, if later, until all Grantee’s material obligations under the Agreement have been satisfied (the “Term”). </w:t>
      </w:r>
    </w:p>
    <w:p w:rsidR="00000000" w:rsidDel="00000000" w:rsidP="00000000" w:rsidRDefault="00000000" w:rsidRPr="00000000" w14:paraId="000000D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8">
      <w:pPr>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7.2</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iCs w:val="1"/>
          <w:color w:val="000000"/>
          <w:rtl w:val="0"/>
        </w:rPr>
        <w:t xml:space="preserve">No-Cost Extensions. </w:t>
      </w:r>
      <w:r w:rsidDel="00000000" w:rsidR="00000000" w:rsidRPr="00000000">
        <w:rPr>
          <w:rFonts w:ascii="Calibri" w:cs="Calibri" w:eastAsia="Calibri" w:hAnsi="Calibri"/>
          <w:color w:val="231f20"/>
          <w:rtl w:val="0"/>
        </w:rPr>
        <w:t xml:space="preserve">The Sponsoring Institution may request a no-cost extension (NCE) for either a six-month or 12-month period, with total NCEs not to exceed 12 months without specific approval:</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163" w:firstLine="0"/>
        <w:jc w:val="left"/>
        <w:rPr>
          <w:rFonts w:ascii="Calibri" w:cs="Calibri" w:eastAsia="Calibri" w:hAnsi="Calibri"/>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widowControl w:val="0"/>
        <w:ind w:left="720" w:right="163" w:firstLine="0"/>
        <w:rPr>
          <w:rFonts w:ascii="Calibri" w:cs="Calibri" w:eastAsia="Calibri" w:hAnsi="Calibri"/>
          <w:color w:val="231f20"/>
        </w:rPr>
      </w:pPr>
      <w:r w:rsidDel="00000000" w:rsidR="00000000" w:rsidRPr="00000000">
        <w:rPr>
          <w:rFonts w:ascii="Calibri" w:cs="Calibri" w:eastAsia="Calibri" w:hAnsi="Calibri"/>
          <w:color w:val="231f20"/>
          <w:rtl w:val="0"/>
        </w:rPr>
        <w:t xml:space="preserve">(a) NCE requests must be submitted by the Grantee and Principal Investigator on the no-cost extension request form which will be provided upon request by NETRF. The NCE request form is provided through Proposal Central and asks for a detailed justification for the extension, an update on the progress of the Project, and the expected amount of funds to be carried over. </w:t>
      </w:r>
    </w:p>
    <w:p w:rsidR="00000000" w:rsidDel="00000000" w:rsidP="00000000" w:rsidRDefault="00000000" w:rsidRPr="00000000" w14:paraId="000000DB">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C">
      <w:pPr>
        <w:widowControl w:val="0"/>
        <w:ind w:left="720" w:right="118" w:firstLine="0"/>
        <w:rPr>
          <w:rFonts w:ascii="Calibri" w:cs="Calibri" w:eastAsia="Calibri" w:hAnsi="Calibri"/>
          <w:color w:val="231f20"/>
        </w:rPr>
      </w:pPr>
      <w:r w:rsidDel="00000000" w:rsidR="00000000" w:rsidRPr="00000000">
        <w:rPr>
          <w:rFonts w:ascii="Calibri" w:cs="Calibri" w:eastAsia="Calibri" w:hAnsi="Calibri"/>
          <w:color w:val="000000"/>
          <w:rtl w:val="0"/>
        </w:rPr>
        <w:t xml:space="preserve">(b) </w:t>
      </w:r>
      <w:r w:rsidDel="00000000" w:rsidR="00000000" w:rsidRPr="00000000">
        <w:rPr>
          <w:rFonts w:ascii="Calibri" w:cs="Calibri" w:eastAsia="Calibri" w:hAnsi="Calibri"/>
          <w:color w:val="231f20"/>
          <w:rtl w:val="0"/>
        </w:rPr>
        <w:t xml:space="preserve">The NCE request form must be submitted through Proposal Central at least 60 days prior to the end date of the Grant Term. NCE requests may not be considered if (i) the request is made less than 60 days prior to the end date of the Grant Term, (ii) less than $5,000 in Awarded Funds are remaining according to the most recently approved financial report, or (iii) all Project aims will be completed by the end of the Grant Term.</w:t>
      </w:r>
    </w:p>
    <w:p w:rsidR="00000000" w:rsidDel="00000000" w:rsidP="00000000" w:rsidRDefault="00000000" w:rsidRPr="00000000" w14:paraId="000000DD">
      <w:pPr>
        <w:widowControl w:val="0"/>
        <w:ind w:left="720" w:right="118" w:firstLine="0"/>
        <w:rPr>
          <w:rFonts w:ascii="Calibri" w:cs="Calibri" w:eastAsia="Calibri" w:hAnsi="Calibri"/>
          <w:color w:val="231f20"/>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45" w:firstLine="0"/>
        <w:jc w:val="left"/>
        <w:rPr>
          <w:rFonts w:ascii="Calibri" w:cs="Calibri" w:eastAsia="Calibri" w:hAnsi="Calibri"/>
          <w:b w:val="0"/>
          <w:bCs w:val="0"/>
          <w:i w:val="0"/>
          <w:iCs w:val="0"/>
          <w:smallCaps w:val="0"/>
          <w:strike w:val="0"/>
          <w:color w:val="231f2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31f20"/>
          <w:sz w:val="24"/>
          <w:szCs w:val="24"/>
          <w:u w:val="none"/>
          <w:shd w:fill="auto" w:val="clear"/>
          <w:vertAlign w:val="baseline"/>
          <w:rtl w:val="0"/>
        </w:rPr>
        <w:t xml:space="preserve">(c) If the NCE is approved, the Grantee and Principal Investigator will be notified by email of the new Completion Date.  The NCE may require new reporting requirements. The final progress report, milestones, and final financial report will be due 45 days after the termination date of the NCE.</w:t>
      </w:r>
    </w:p>
    <w:p w:rsidR="00000000" w:rsidDel="00000000" w:rsidP="00000000" w:rsidRDefault="00000000" w:rsidRPr="00000000" w14:paraId="000000DF">
      <w:pPr>
        <w:widowControl w:val="0"/>
        <w:ind w:left="720" w:right="118" w:firstLine="0"/>
        <w:rPr>
          <w:rFonts w:ascii="Calibri" w:cs="Calibri" w:eastAsia="Calibri" w:hAnsi="Calibri"/>
          <w:color w:val="231f20"/>
        </w:rPr>
      </w:pPr>
      <w:r w:rsidDel="00000000" w:rsidR="00000000" w:rsidRPr="00000000">
        <w:rPr>
          <w:rtl w:val="0"/>
        </w:rPr>
      </w:r>
    </w:p>
    <w:p w:rsidR="00000000" w:rsidDel="00000000" w:rsidP="00000000" w:rsidRDefault="00000000" w:rsidRPr="00000000" w14:paraId="000000E0">
      <w:pPr>
        <w:widowControl w:val="0"/>
        <w:ind w:left="720" w:right="280" w:firstLine="0"/>
        <w:rPr>
          <w:rFonts w:ascii="Calibri" w:cs="Calibri" w:eastAsia="Calibri" w:hAnsi="Calibri"/>
          <w:color w:val="231f20"/>
        </w:rPr>
      </w:pPr>
      <w:r w:rsidDel="00000000" w:rsidR="00000000" w:rsidRPr="00000000">
        <w:rPr>
          <w:rFonts w:ascii="Calibri" w:cs="Calibri" w:eastAsia="Calibri" w:hAnsi="Calibri"/>
          <w:color w:val="231f20"/>
          <w:rtl w:val="0"/>
        </w:rPr>
        <w:t xml:space="preserve">(d) If upon receipt of the interim NCE progress, milestones, and financial reports, NETRF determines that all Awarded Funds have been allocated and/or all Project aims have been completed, NETRF reserves the right to terminate the NCE early and request any additional reports necessary to close out the Grant.</w:t>
      </w:r>
    </w:p>
    <w:p w:rsidR="00000000" w:rsidDel="00000000" w:rsidP="00000000" w:rsidRDefault="00000000" w:rsidRPr="00000000" w14:paraId="000000E1">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2">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7.3 Default.</w:t>
      </w:r>
      <w:r w:rsidDel="00000000" w:rsidR="00000000" w:rsidRPr="00000000">
        <w:rPr>
          <w:rFonts w:ascii="Calibri" w:cs="Calibri" w:eastAsia="Calibri" w:hAnsi="Calibri"/>
          <w:color w:val="000000"/>
          <w:rtl w:val="0"/>
        </w:rPr>
        <w:t xml:space="preserve"> Any of the following events shall constitute a Default under this Agreement:</w:t>
      </w:r>
    </w:p>
    <w:p w:rsidR="00000000" w:rsidDel="00000000" w:rsidP="00000000" w:rsidRDefault="00000000" w:rsidRPr="00000000" w14:paraId="000000E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4">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 Any Awarded Funds are used for any purpose other than Eligible Project Costs.</w:t>
      </w:r>
    </w:p>
    <w:p w:rsidR="00000000" w:rsidDel="00000000" w:rsidP="00000000" w:rsidRDefault="00000000" w:rsidRPr="00000000" w14:paraId="000000E5">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6">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(b) Grantee or Principal Investigator breaches any covenant, representation, warranty, or other provision of this Agreement (including without limitation any failure to meet any of the Milestones by its due date), which breach is not cured within 30 calendar days from the date of receipt of written notice thereof from the Foundation.</w:t>
      </w:r>
    </w:p>
    <w:p w:rsidR="00000000" w:rsidDel="00000000" w:rsidP="00000000" w:rsidRDefault="00000000" w:rsidRPr="00000000" w14:paraId="000000E7">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8">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 Grantee fails to timely furnish any Semi-Annual Report or Final Report required under Paragraph 3.5.</w:t>
      </w:r>
    </w:p>
    <w:p w:rsidR="00000000" w:rsidDel="00000000" w:rsidP="00000000" w:rsidRDefault="00000000" w:rsidRPr="00000000" w14:paraId="000000E9">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t>
        <w:tab/>
      </w:r>
    </w:p>
    <w:p w:rsidR="00000000" w:rsidDel="00000000" w:rsidP="00000000" w:rsidRDefault="00000000" w:rsidRPr="00000000" w14:paraId="000000EA">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 Grantee furnishes a Report under Section 3.5 which is materially incorrect or misleading at the time made.</w:t>
      </w:r>
    </w:p>
    <w:p w:rsidR="00000000" w:rsidDel="00000000" w:rsidP="00000000" w:rsidRDefault="00000000" w:rsidRPr="00000000" w14:paraId="000000EB">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C">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 The Grantee, the Principal Investigator, or any person funded by the Awarded Funds (i) engages in a deliberate effort to falsify Data (including, without limitation, the purposeful omission of conflicting data with intent to deceive), or (ii) engages in plagiarism.</w:t>
      </w:r>
    </w:p>
    <w:p w:rsidR="00000000" w:rsidDel="00000000" w:rsidP="00000000" w:rsidRDefault="00000000" w:rsidRPr="00000000" w14:paraId="000000ED">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E">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(f) Principal Investigator or approved designee fails to attend/report findings at the Research Symposia as required under Paragraph 3.6.</w:t>
      </w:r>
    </w:p>
    <w:p w:rsidR="00000000" w:rsidDel="00000000" w:rsidP="00000000" w:rsidRDefault="00000000" w:rsidRPr="00000000" w14:paraId="000000EF">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0">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(g) The Principal Investigator significantly deviates from the stated research aims and approach of the proposal without prior approval of NETRF, relocates, terminates employment, suspends work on the Project, becomes disabled, or dies, other than in compliance with Section 4 above.</w:t>
      </w:r>
    </w:p>
    <w:p w:rsidR="00000000" w:rsidDel="00000000" w:rsidP="00000000" w:rsidRDefault="00000000" w:rsidRPr="00000000" w14:paraId="000000F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2">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 Grantee fails substantially to complete the Project by the Completion Date. </w:t>
      </w:r>
    </w:p>
    <w:p w:rsidR="00000000" w:rsidDel="00000000" w:rsidP="00000000" w:rsidRDefault="00000000" w:rsidRPr="00000000" w14:paraId="000000F3">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4">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 Grantee fails to timely comply with any lawful requirement imposed by any Governmental Authority in connection with the Project; </w:t>
      </w:r>
    </w:p>
    <w:p w:rsidR="00000000" w:rsidDel="00000000" w:rsidP="00000000" w:rsidRDefault="00000000" w:rsidRPr="00000000" w14:paraId="000000F5">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6">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(j) An injunction is issued by a court of competent jurisdiction that lasts for more than ninety (90) days and prohibits the Grantee from carrying out any of its obligations as set forth herein.</w:t>
      </w:r>
    </w:p>
    <w:p w:rsidR="00000000" w:rsidDel="00000000" w:rsidP="00000000" w:rsidRDefault="00000000" w:rsidRPr="00000000" w14:paraId="000000F7">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8">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(k) The Grantee is dissolved as a legal entity, by operation of law or in any other manner, or ceases to qualify as a tax-exempt entity under Section 501(c)(3) of the Code (or ceases to be an organization substantially equivalent, if not a United States entity).</w:t>
      </w:r>
    </w:p>
    <w:p w:rsidR="00000000" w:rsidDel="00000000" w:rsidP="00000000" w:rsidRDefault="00000000" w:rsidRPr="00000000" w14:paraId="000000F9">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A">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(l) Any court of competent jurisdiction makes a final order: (i) adjudicating the Grantee a bankrupt, (ii) appointing a trustee or receiver of a substantial part of the property of the Grantee, (iii) approving a petition for, or affecting an arrangement in, bankruptcy, a reorganization pursuant to federal bankruptcy law, or any other judicial modification or alterations of the rights of the Foundation or of creditors of the Grantee, (iv) assuming  custody or sequestering any substantial part of the property of the Grantee; or (v)  attaching or garnishing any substantial part of the property of the Grantee; or if the Grantee (1) files such petition; (2) takes or consents to any other actions seeking any such judicial order; (3) makes an assignment for the benefit of creditors; (4) fails to pay debts generally as they become due; or (5) makes an admission in writing of inability to pay debts generally as they become due.</w:t>
      </w:r>
    </w:p>
    <w:p w:rsidR="00000000" w:rsidDel="00000000" w:rsidP="00000000" w:rsidRDefault="00000000" w:rsidRPr="00000000" w14:paraId="000000FB">
      <w:pPr>
        <w:widowControl w:val="0"/>
        <w:tabs>
          <w:tab w:val="left" w:leader="none" w:pos="3359"/>
          <w:tab w:val="left" w:leader="none" w:pos="3360"/>
        </w:tabs>
        <w:ind w:right="166"/>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C">
      <w:pPr>
        <w:widowControl w:val="0"/>
        <w:tabs>
          <w:tab w:val="left" w:leader="none" w:pos="3359"/>
          <w:tab w:val="left" w:leader="none" w:pos="3360"/>
        </w:tabs>
        <w:ind w:left="720" w:right="16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(m) NETRF will allow the Grantee or Sponsoring Institution to take corrective measures should the possibility of termination arise from financial, ethical, administrative, or programmatic insufficiencies. In such cases, the Grant will be suspended until corrective actions are taken as outlined by NETRF. NETRF will notify the Principal Investigator and Grantee as to the nature of such insufficiencies and give them a reasonable opportunity (not more than 30 days) to resolve the insufficiencies to the reasonable satisfaction of NETRF. If the insufficiencies are not resolved within a reasonable time of not more than 30 days or are not otherwise resolved to the reasonable satisfaction of NETRF, NETRF may upon written notice to the Sponsoring Institution terminate this Grant. Upon notification by NETRF of termination, a final financial report of expenditures must be submitted by the Sponsoring Institution with payment for the remaining balance of the Awarded Funds, as well as final progress and milestones reports outlining the work accomplished to date. Progress, milestones, and financial reports must be submitted using the templates provided by NETRF.</w:t>
      </w:r>
    </w:p>
    <w:p w:rsidR="00000000" w:rsidDel="00000000" w:rsidP="00000000" w:rsidRDefault="00000000" w:rsidRPr="00000000" w14:paraId="000000FD">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E">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7.4 Remedies.</w:t>
      </w:r>
      <w:r w:rsidDel="00000000" w:rsidR="00000000" w:rsidRPr="00000000">
        <w:rPr>
          <w:rFonts w:ascii="Calibri" w:cs="Calibri" w:eastAsia="Calibri" w:hAnsi="Calibri"/>
          <w:color w:val="000000"/>
          <w:rtl w:val="0"/>
        </w:rPr>
        <w:t xml:space="preserve">  Upon the occurrence of any Default, the Foundation may, at its option and in its sole discretion:</w:t>
      </w:r>
    </w:p>
    <w:p w:rsidR="00000000" w:rsidDel="00000000" w:rsidP="00000000" w:rsidRDefault="00000000" w:rsidRPr="00000000" w14:paraId="000000F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0">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 Require the immediate repayment of the entire outstanding amount of the Grant, and immediate payment by Grantee of any obligations hereunder (including, without limitation, reimbursement of misused funds in accordance with Section 1.3 hereof), with interest at the maximum legal rate from the date of Default;</w:t>
      </w:r>
    </w:p>
    <w:p w:rsidR="00000000" w:rsidDel="00000000" w:rsidP="00000000" w:rsidRDefault="00000000" w:rsidRPr="00000000" w14:paraId="00000101">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2">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(ii) Suspend or terminate the Grantee's authority to receive any undisbursed Awarded Funds; and</w:t>
      </w:r>
    </w:p>
    <w:p w:rsidR="00000000" w:rsidDel="00000000" w:rsidP="00000000" w:rsidRDefault="00000000" w:rsidRPr="00000000" w14:paraId="0000010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4">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(iii) Exercise such rights and remedies as the Foundation may have under Law to protect and enforce this Agreement, whether in equity or at law, including for specific performance, damages, or other relief.</w:t>
      </w:r>
    </w:p>
    <w:p w:rsidR="00000000" w:rsidDel="00000000" w:rsidP="00000000" w:rsidRDefault="00000000" w:rsidRPr="00000000" w14:paraId="0000010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6">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these remedies are cumulative and the exercise of any right or remedy by the Foundation shall not constitute a cure or waiver of any Default, nor invalidate any act done pursuant to any notice of Default, nor prejudice the Foundation in the exercise of those rights.</w:t>
      </w:r>
    </w:p>
    <w:p w:rsidR="00000000" w:rsidDel="00000000" w:rsidP="00000000" w:rsidRDefault="00000000" w:rsidRPr="00000000" w14:paraId="0000010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8">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7.5 Termination Without Cause</w:t>
      </w:r>
      <w:r w:rsidDel="00000000" w:rsidR="00000000" w:rsidRPr="00000000">
        <w:rPr>
          <w:rFonts w:ascii="Calibri" w:cs="Calibri" w:eastAsia="Calibri" w:hAnsi="Calibri"/>
          <w:color w:val="000000"/>
          <w:rtl w:val="0"/>
        </w:rPr>
        <w:t xml:space="preserve">.  The Foundation may terminate this Agreement without cause, for any reason or for no reason, by providing one-hundred and eighty (180) days prior written notice thereof to the other Parties.  Upon such notice, the remaining obligations for the Foundation under this Agreement, including any obligation to make any future payments of the Awarded Funds, will become null and void.  Notwithstanding the foregoing, the Foundation shall reimburse the Sponsoring Institution for any amount which the Sponsoring Institution has reasonably incurred with respect to the Project prior to the receipt of the notice, provided that the Sponsoring Institution requests reimbursement of any such amount in writing and provides a copy of all relevant invoices and proof of payment to the Foundation within thirty (30) days of such notice of termination.</w:t>
      </w:r>
    </w:p>
    <w:p w:rsidR="00000000" w:rsidDel="00000000" w:rsidP="00000000" w:rsidRDefault="00000000" w:rsidRPr="00000000" w14:paraId="0000010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A">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8. Miscellaneous Provisions</w:t>
      </w:r>
    </w:p>
    <w:p w:rsidR="00000000" w:rsidDel="00000000" w:rsidP="00000000" w:rsidRDefault="00000000" w:rsidRPr="00000000" w14:paraId="0000010B">
      <w:pPr>
        <w:rPr>
          <w:rFonts w:ascii="Calibri" w:cs="Calibri" w:eastAsia="Calibri" w:hAnsi="Calibri"/>
          <w:i w:val="1"/>
          <w:iCs w:val="1"/>
          <w:color w:val="000000"/>
        </w:rPr>
      </w:pPr>
      <w:r w:rsidDel="00000000" w:rsidR="00000000" w:rsidRPr="00000000">
        <w:rPr>
          <w:rtl w:val="0"/>
        </w:rPr>
      </w:r>
    </w:p>
    <w:p w:rsidR="00000000" w:rsidDel="00000000" w:rsidP="00000000" w:rsidRDefault="00000000" w:rsidRPr="00000000" w14:paraId="0000010C">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8.1 Notices</w:t>
      </w:r>
      <w:r w:rsidDel="00000000" w:rsidR="00000000" w:rsidRPr="00000000">
        <w:rPr>
          <w:rFonts w:ascii="Calibri" w:cs="Calibri" w:eastAsia="Calibri" w:hAnsi="Calibri"/>
          <w:color w:val="000000"/>
          <w:rtl w:val="0"/>
        </w:rPr>
        <w:t xml:space="preserve">.  No communication among the Parties pursuant to this Agreement shall be effective unless made in writing. All notices that are required or permitted hereunder shall be sufficient if sent by e-mail or if personally delivered, or if sent by United States mail, or by a nationally recognized overnight delivery courier.  Any notices shall be deemed given upon the earlier of the date when actually received, or the third day after the date when sent by registered or certified mail, or the day after the date when sent by overnight delivery courier.  Communications to the Foundation shall be sent to:</w:t>
      </w:r>
    </w:p>
    <w:p w:rsidR="00000000" w:rsidDel="00000000" w:rsidP="00000000" w:rsidRDefault="00000000" w:rsidRPr="00000000" w14:paraId="0000010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E">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Neuroendocrine Tumor Research Foundation</w:t>
      </w:r>
    </w:p>
    <w:p w:rsidR="00000000" w:rsidDel="00000000" w:rsidP="00000000" w:rsidRDefault="00000000" w:rsidRPr="00000000" w14:paraId="0000010F">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100 Hancock Street, Third Floor</w:t>
      </w:r>
    </w:p>
    <w:p w:rsidR="00000000" w:rsidDel="00000000" w:rsidP="00000000" w:rsidRDefault="00000000" w:rsidRPr="00000000" w14:paraId="00000110">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Quincy, MA 02171</w:t>
      </w:r>
    </w:p>
    <w:p w:rsidR="00000000" w:rsidDel="00000000" w:rsidP="00000000" w:rsidRDefault="00000000" w:rsidRPr="00000000" w14:paraId="00000111">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Attn: Elyse Gellerman</w:t>
      </w:r>
    </w:p>
    <w:p w:rsidR="00000000" w:rsidDel="00000000" w:rsidP="00000000" w:rsidRDefault="00000000" w:rsidRPr="00000000" w14:paraId="00000112">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Phone:  617-946-1783</w:t>
      </w:r>
    </w:p>
    <w:p w:rsidR="00000000" w:rsidDel="00000000" w:rsidP="00000000" w:rsidRDefault="00000000" w:rsidRPr="00000000" w14:paraId="00000113">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Email: elyse.gellerman@netrf.org</w:t>
      </w:r>
    </w:p>
    <w:p w:rsidR="00000000" w:rsidDel="00000000" w:rsidP="00000000" w:rsidRDefault="00000000" w:rsidRPr="00000000" w14:paraId="0000011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5">
      <w:pPr>
        <w:rPr>
          <w:rFonts w:ascii="Calibri" w:cs="Calibri" w:eastAsia="Calibri" w:hAnsi="Calibri"/>
          <w:color w:val="000000"/>
        </w:rPr>
      </w:pPr>
      <w:r w:rsidDel="00000000" w:rsidR="00000000" w:rsidRPr="00000000">
        <w:rPr>
          <w:rFonts w:ascii="Calibri" w:cs="Calibri" w:eastAsia="Calibri" w:hAnsi="Calibri"/>
          <w:color w:val="000000"/>
          <w:rtl w:val="0"/>
        </w:rPr>
        <w:t xml:space="preserve">Communications to the Sponsoring Institution shall be sent to:</w:t>
      </w:r>
    </w:p>
    <w:p w:rsidR="00000000" w:rsidDel="00000000" w:rsidP="00000000" w:rsidRDefault="00000000" w:rsidRPr="00000000" w14:paraId="0000011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7">
      <w:pPr>
        <w:rPr>
          <w:rFonts w:ascii="Calibri" w:cs="Calibri" w:eastAsia="Calibri" w:hAnsi="Calibri"/>
          <w:color w:val="000000"/>
        </w:rPr>
      </w:pPr>
      <w:r w:rsidDel="00000000" w:rsidR="00000000" w:rsidRPr="00000000">
        <w:rPr>
          <w:rFonts w:ascii="Calibri" w:cs="Calibri" w:eastAsia="Calibri" w:hAnsi="Calibri"/>
          <w:color w:val="000000"/>
          <w:rtl w:val="0"/>
        </w:rPr>
        <w:tab/>
        <w:tab/>
        <w:t xml:space="preserve">Main Institutional Contact: </w:t>
      </w:r>
    </w:p>
    <w:p w:rsidR="00000000" w:rsidDel="00000000" w:rsidP="00000000" w:rsidRDefault="00000000" w:rsidRPr="00000000" w14:paraId="00000118">
      <w:pPr>
        <w:ind w:left="720"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Name:</w:t>
      </w:r>
    </w:p>
    <w:p w:rsidR="00000000" w:rsidDel="00000000" w:rsidP="00000000" w:rsidRDefault="00000000" w:rsidRPr="00000000" w14:paraId="00000119">
      <w:pPr>
        <w:rPr>
          <w:rFonts w:ascii="Calibri" w:cs="Calibri" w:eastAsia="Calibri" w:hAnsi="Calibri"/>
          <w:color w:val="000000"/>
        </w:rPr>
      </w:pPr>
      <w:r w:rsidDel="00000000" w:rsidR="00000000" w:rsidRPr="00000000">
        <w:rPr>
          <w:rFonts w:ascii="Calibri" w:cs="Calibri" w:eastAsia="Calibri" w:hAnsi="Calibri"/>
          <w:color w:val="000000"/>
          <w:rtl w:val="0"/>
        </w:rPr>
        <w:tab/>
        <w:tab/>
        <w:t xml:space="preserve">Address :</w:t>
      </w:r>
    </w:p>
    <w:p w:rsidR="00000000" w:rsidDel="00000000" w:rsidP="00000000" w:rsidRDefault="00000000" w:rsidRPr="00000000" w14:paraId="0000011A">
      <w:pPr>
        <w:rPr>
          <w:rFonts w:ascii="Calibri" w:cs="Calibri" w:eastAsia="Calibri" w:hAnsi="Calibri"/>
          <w:color w:val="000000"/>
        </w:rPr>
      </w:pPr>
      <w:r w:rsidDel="00000000" w:rsidR="00000000" w:rsidRPr="00000000">
        <w:rPr>
          <w:rFonts w:ascii="Calibri" w:cs="Calibri" w:eastAsia="Calibri" w:hAnsi="Calibri"/>
          <w:color w:val="000000"/>
          <w:rtl w:val="0"/>
        </w:rPr>
        <w:tab/>
        <w:tab/>
        <w:t xml:space="preserve">Address :</w:t>
      </w:r>
    </w:p>
    <w:p w:rsidR="00000000" w:rsidDel="00000000" w:rsidP="00000000" w:rsidRDefault="00000000" w:rsidRPr="00000000" w14:paraId="0000011B">
      <w:pPr>
        <w:rPr>
          <w:rFonts w:ascii="Calibri" w:cs="Calibri" w:eastAsia="Calibri" w:hAnsi="Calibri"/>
          <w:color w:val="000000"/>
        </w:rPr>
      </w:pPr>
      <w:r w:rsidDel="00000000" w:rsidR="00000000" w:rsidRPr="00000000">
        <w:rPr>
          <w:rFonts w:ascii="Calibri" w:cs="Calibri" w:eastAsia="Calibri" w:hAnsi="Calibri"/>
          <w:color w:val="000000"/>
          <w:rtl w:val="0"/>
        </w:rPr>
        <w:tab/>
        <w:tab/>
        <w:t xml:space="preserve">City/State/Zip :</w:t>
      </w:r>
    </w:p>
    <w:p w:rsidR="00000000" w:rsidDel="00000000" w:rsidP="00000000" w:rsidRDefault="00000000" w:rsidRPr="00000000" w14:paraId="0000011C">
      <w:pPr>
        <w:rPr>
          <w:rFonts w:ascii="Calibri" w:cs="Calibri" w:eastAsia="Calibri" w:hAnsi="Calibri"/>
          <w:color w:val="000000"/>
        </w:rPr>
      </w:pPr>
      <w:r w:rsidDel="00000000" w:rsidR="00000000" w:rsidRPr="00000000">
        <w:rPr>
          <w:rFonts w:ascii="Calibri" w:cs="Calibri" w:eastAsia="Calibri" w:hAnsi="Calibri"/>
          <w:color w:val="000000"/>
          <w:rtl w:val="0"/>
        </w:rPr>
        <w:tab/>
        <w:tab/>
        <w:t xml:space="preserve">Department :</w:t>
      </w:r>
    </w:p>
    <w:p w:rsidR="00000000" w:rsidDel="00000000" w:rsidP="00000000" w:rsidRDefault="00000000" w:rsidRPr="00000000" w14:paraId="0000011D">
      <w:pPr>
        <w:rPr>
          <w:rFonts w:ascii="Calibri" w:cs="Calibri" w:eastAsia="Calibri" w:hAnsi="Calibri"/>
          <w:color w:val="000000"/>
        </w:rPr>
      </w:pPr>
      <w:r w:rsidDel="00000000" w:rsidR="00000000" w:rsidRPr="00000000">
        <w:rPr>
          <w:rFonts w:ascii="Calibri" w:cs="Calibri" w:eastAsia="Calibri" w:hAnsi="Calibri"/>
          <w:color w:val="000000"/>
          <w:rtl w:val="0"/>
        </w:rPr>
        <w:tab/>
        <w:tab/>
        <w:t xml:space="preserve">Phone :</w:t>
      </w:r>
    </w:p>
    <w:p w:rsidR="00000000" w:rsidDel="00000000" w:rsidP="00000000" w:rsidRDefault="00000000" w:rsidRPr="00000000" w14:paraId="0000011E">
      <w:pPr>
        <w:rPr>
          <w:rFonts w:ascii="Calibri" w:cs="Calibri" w:eastAsia="Calibri" w:hAnsi="Calibri"/>
          <w:color w:val="000000"/>
        </w:rPr>
      </w:pPr>
      <w:r w:rsidDel="00000000" w:rsidR="00000000" w:rsidRPr="00000000">
        <w:rPr>
          <w:rFonts w:ascii="Calibri" w:cs="Calibri" w:eastAsia="Calibri" w:hAnsi="Calibri"/>
          <w:color w:val="000000"/>
          <w:rtl w:val="0"/>
        </w:rPr>
        <w:tab/>
        <w:tab/>
        <w:t xml:space="preserve">Fax :</w:t>
      </w:r>
    </w:p>
    <w:p w:rsidR="00000000" w:rsidDel="00000000" w:rsidP="00000000" w:rsidRDefault="00000000" w:rsidRPr="00000000" w14:paraId="0000011F">
      <w:pPr>
        <w:rPr>
          <w:rFonts w:ascii="Calibri" w:cs="Calibri" w:eastAsia="Calibri" w:hAnsi="Calibri"/>
          <w:color w:val="000000"/>
        </w:rPr>
      </w:pPr>
      <w:r w:rsidDel="00000000" w:rsidR="00000000" w:rsidRPr="00000000">
        <w:rPr>
          <w:rFonts w:ascii="Calibri" w:cs="Calibri" w:eastAsia="Calibri" w:hAnsi="Calibri"/>
          <w:color w:val="000000"/>
          <w:rtl w:val="0"/>
        </w:rPr>
        <w:tab/>
        <w:tab/>
        <w:t xml:space="preserve">Email :</w:t>
        <w:tab/>
      </w:r>
    </w:p>
    <w:p w:rsidR="00000000" w:rsidDel="00000000" w:rsidP="00000000" w:rsidRDefault="00000000" w:rsidRPr="00000000" w14:paraId="0000012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1">
      <w:pPr>
        <w:rPr>
          <w:rFonts w:ascii="Calibri" w:cs="Calibri" w:eastAsia="Calibri" w:hAnsi="Calibri"/>
          <w:color w:val="000000"/>
        </w:rPr>
      </w:pPr>
      <w:r w:rsidDel="00000000" w:rsidR="00000000" w:rsidRPr="00000000">
        <w:rPr>
          <w:rFonts w:ascii="Calibri" w:cs="Calibri" w:eastAsia="Calibri" w:hAnsi="Calibri"/>
          <w:color w:val="000000"/>
          <w:rtl w:val="0"/>
        </w:rPr>
        <w:tab/>
      </w:r>
    </w:p>
    <w:p w:rsidR="00000000" w:rsidDel="00000000" w:rsidP="00000000" w:rsidRDefault="00000000" w:rsidRPr="00000000" w14:paraId="0000012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4">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8.2 Payments.</w:t>
      </w:r>
      <w:r w:rsidDel="00000000" w:rsidR="00000000" w:rsidRPr="00000000">
        <w:rPr>
          <w:rFonts w:ascii="Calibri" w:cs="Calibri" w:eastAsia="Calibri" w:hAnsi="Calibri"/>
          <w:color w:val="000000"/>
          <w:rtl w:val="0"/>
        </w:rPr>
        <w:t xml:space="preserve">  All Payments by NETRF to the Grantee hereunder will reference the specific  NETRF Award, and will be made in U.S. Dollars. </w:t>
      </w:r>
      <w:r w:rsidDel="00000000" w:rsidR="00000000" w:rsidRPr="00000000">
        <w:rPr>
          <w:rFonts w:ascii="Calibri" w:cs="Calibri" w:eastAsia="Calibri" w:hAnsi="Calibri"/>
          <w:b w:val="1"/>
          <w:bCs w:val="1"/>
          <w:color w:val="000000"/>
          <w:rtl w:val="0"/>
        </w:rPr>
        <w:t xml:space="preserve">Funds will be wired electronically to the Grantee’s bank, using information provided on the Acceptance Letter</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2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6">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8.3 Independent Contractor Status. </w:t>
      </w:r>
      <w:r w:rsidDel="00000000" w:rsidR="00000000" w:rsidRPr="00000000">
        <w:rPr>
          <w:rFonts w:ascii="Calibri" w:cs="Calibri" w:eastAsia="Calibri" w:hAnsi="Calibri"/>
          <w:color w:val="000000"/>
          <w:rtl w:val="0"/>
        </w:rPr>
        <w:t xml:space="preserve"> The relationship between the Foundation and Grantee, and between the Foundation and Principal Investigator, are those of independent contractors; nothing contained in this Agreement shall be construed to constitute these Parties as partners, joint venturers, principal and agent, employer and employee, co-owners, franchisor and franchisee or otherwise as participants in a joint undertaking.  Neither the Sponsoring Institution nor the Principal Investigator shall have authority to make any statements, representations or commitments of any kind, or to take any action which will be binding on the Foundation, except as may be authorized in writing.  </w:t>
      </w:r>
    </w:p>
    <w:p w:rsidR="00000000" w:rsidDel="00000000" w:rsidP="00000000" w:rsidRDefault="00000000" w:rsidRPr="00000000" w14:paraId="0000012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8">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8.4 Assignment, Amendment, and Binding Effect. </w:t>
      </w:r>
      <w:r w:rsidDel="00000000" w:rsidR="00000000" w:rsidRPr="00000000">
        <w:rPr>
          <w:rFonts w:ascii="Calibri" w:cs="Calibri" w:eastAsia="Calibri" w:hAnsi="Calibri"/>
          <w:color w:val="000000"/>
          <w:rtl w:val="0"/>
        </w:rPr>
        <w:t xml:space="preserve"> This Agreement may not be assigned by any Party without the prior written consent of the other Parties, except that the Foundation may assign this Agreement to an affiliate or to a successor in connection with the merger, consolidation, transfer, or sale of all or substantially all of its assets or that portion of its business pertaining to the subject matter of this Agreement. This Agreement may be amended only in writing executed by the parties. This Agreement shall inure to the benefit of, and shall be binding upon, each of the parties and their successors and permitted assigns.</w:t>
      </w:r>
    </w:p>
    <w:p w:rsidR="00000000" w:rsidDel="00000000" w:rsidP="00000000" w:rsidRDefault="00000000" w:rsidRPr="00000000" w14:paraId="0000012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A">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8.5 Severability</w:t>
      </w:r>
      <w:r w:rsidDel="00000000" w:rsidR="00000000" w:rsidRPr="00000000">
        <w:rPr>
          <w:rFonts w:ascii="Calibri" w:cs="Calibri" w:eastAsia="Calibri" w:hAnsi="Calibri"/>
          <w:color w:val="000000"/>
          <w:rtl w:val="0"/>
        </w:rPr>
        <w:t xml:space="preserve">. The invalidity of any part of this Agreement shall not affect the validity of the remaining provisions of this Agreement. If performance of any obligation would require the performing party to violate the Law, then the performance shall be reduced to the level permitted by Law, and if any provision of this Agreement is determined to be illegal or invalid by a court of competent jurisdiction, then such provision only shall be void as though not set forth in this Agreement, and the remainder of this Agreement shall remain in full force and effect.</w:t>
      </w:r>
    </w:p>
    <w:p w:rsidR="00000000" w:rsidDel="00000000" w:rsidP="00000000" w:rsidRDefault="00000000" w:rsidRPr="00000000" w14:paraId="0000012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C">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8.6 Entire Agreement.</w:t>
      </w:r>
      <w:r w:rsidDel="00000000" w:rsidR="00000000" w:rsidRPr="00000000">
        <w:rPr>
          <w:rFonts w:ascii="Calibri" w:cs="Calibri" w:eastAsia="Calibri" w:hAnsi="Calibri"/>
          <w:color w:val="000000"/>
          <w:rtl w:val="0"/>
        </w:rPr>
        <w:t xml:space="preserve"> This Agreement, comprising the Grant Documents, and including any subsequent amendments the parties may execute in writing, constitutes the entire agreement between the parties and supersedes all prior oral and written agreements, representations, and negotiations between the parties concerning the subject matter thereof.</w:t>
      </w:r>
    </w:p>
    <w:p w:rsidR="00000000" w:rsidDel="00000000" w:rsidP="00000000" w:rsidRDefault="00000000" w:rsidRPr="00000000" w14:paraId="0000012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E">
      <w:pPr>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8.7 Governing Law</w:t>
      </w:r>
      <w:r w:rsidDel="00000000" w:rsidR="00000000" w:rsidRPr="00000000">
        <w:rPr>
          <w:rFonts w:ascii="Calibri" w:cs="Calibri" w:eastAsia="Calibri" w:hAnsi="Calibri"/>
          <w:color w:val="000000"/>
          <w:rtl w:val="0"/>
        </w:rPr>
        <w:t xml:space="preserve">. This Agreement shall be governed by the laws of the Commonwealth of Massachusetts. </w:t>
      </w:r>
    </w:p>
    <w:p w:rsidR="00000000" w:rsidDel="00000000" w:rsidP="00000000" w:rsidRDefault="00000000" w:rsidRPr="00000000" w14:paraId="0000012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0">
      <w:pPr>
        <w:rPr>
          <w:rFonts w:ascii="Calibri" w:cs="Calibri" w:eastAsia="Calibri" w:hAnsi="Calibri"/>
          <w:color w:val="000000"/>
        </w:rPr>
      </w:pPr>
      <w:r w:rsidDel="00000000" w:rsidR="00000000" w:rsidRPr="00000000">
        <w:rPr>
          <w:rFonts w:ascii="Calibri" w:cs="Calibri" w:eastAsia="Calibri" w:hAnsi="Calibri"/>
          <w:color w:val="000000"/>
          <w:rtl w:val="0"/>
        </w:rPr>
        <w:t xml:space="preserve">8.8 </w:t>
      </w:r>
      <w:r w:rsidDel="00000000" w:rsidR="00000000" w:rsidRPr="00000000">
        <w:rPr>
          <w:rFonts w:ascii="Calibri" w:cs="Calibri" w:eastAsia="Calibri" w:hAnsi="Calibri"/>
          <w:i w:val="1"/>
          <w:iCs w:val="1"/>
          <w:color w:val="000000"/>
          <w:rtl w:val="0"/>
        </w:rPr>
        <w:t xml:space="preserve">Waiver of Jury Trial</w:t>
      </w:r>
      <w:r w:rsidDel="00000000" w:rsidR="00000000" w:rsidRPr="00000000">
        <w:rPr>
          <w:rFonts w:ascii="Calibri" w:cs="Calibri" w:eastAsia="Calibri" w:hAnsi="Calibri"/>
          <w:color w:val="000000"/>
          <w:rtl w:val="0"/>
        </w:rPr>
        <w:t xml:space="preserve">. THE PARTIES HEREBY VOLUNTARILY AND INTENTIONALLY WAIVE ANY RIGHT THEY MAY HAVE TO A TRIAL BY JURY IN ANY ACTION, PROCEEDING OR LITIGATION DIRECTLY OR INDIRECTLY ARISING OUT OF, UNDER AND IN CONNECTION WITH THE GRANT OR ANY OF THE GRANT DOCUMENTS.</w:t>
      </w:r>
    </w:p>
    <w:p w:rsidR="00000000" w:rsidDel="00000000" w:rsidP="00000000" w:rsidRDefault="00000000" w:rsidRPr="00000000" w14:paraId="0000013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2">
      <w:pPr>
        <w:rPr>
          <w:rFonts w:ascii="Calibri" w:cs="Calibri" w:eastAsia="Calibri" w:hAnsi="Calibri"/>
          <w:color w:val="000000"/>
        </w:rPr>
      </w:pPr>
      <w:r w:rsidDel="00000000" w:rsidR="00000000" w:rsidRPr="00000000">
        <w:rPr>
          <w:rFonts w:ascii="Calibri" w:cs="Calibri" w:eastAsia="Calibri" w:hAnsi="Calibri"/>
          <w:color w:val="000000"/>
          <w:rtl w:val="0"/>
        </w:rPr>
        <w:t xml:space="preserve">8.9 </w:t>
      </w:r>
      <w:r w:rsidDel="00000000" w:rsidR="00000000" w:rsidRPr="00000000">
        <w:rPr>
          <w:rFonts w:ascii="Calibri" w:cs="Calibri" w:eastAsia="Calibri" w:hAnsi="Calibri"/>
          <w:i w:val="1"/>
          <w:iCs w:val="1"/>
          <w:color w:val="000000"/>
          <w:rtl w:val="0"/>
        </w:rPr>
        <w:t xml:space="preserve">Force Majeure.</w:t>
      </w:r>
      <w:r w:rsidDel="00000000" w:rsidR="00000000" w:rsidRPr="00000000">
        <w:rPr>
          <w:rFonts w:ascii="Calibri" w:cs="Calibri" w:eastAsia="Calibri" w:hAnsi="Calibri"/>
          <w:color w:val="000000"/>
          <w:rtl w:val="0"/>
        </w:rPr>
        <w:t xml:space="preserve"> No Party to this Agreement shall be liable for failure or delay in performing any of its obligations if the failure or delay is required in order to comply with any governmental regulation, request or order, or necessitated by other circumstances beyond the reasonable control of the party so failing or delaying, including but not limited to Acts of God, war, insurrection, fire, flood, accident, labor strikes, work stoppage or slowdown, or inability to obtain raw materials, supplies, power or equipment necessary to enable a party to perform its obligations. Each Party will: (a) promptly notify the other Parties in writing of an event of force majeure, the expected duration of the event and its anticipated effect on the ability of the Party to perform its obligations; and (b) make reasonable efforts to remedy the event of force majeure.</w:t>
      </w:r>
    </w:p>
    <w:p w:rsidR="00000000" w:rsidDel="00000000" w:rsidP="00000000" w:rsidRDefault="00000000" w:rsidRPr="00000000" w14:paraId="0000013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4">
      <w:pPr>
        <w:rPr>
          <w:rFonts w:ascii="Calibri" w:cs="Calibri" w:eastAsia="Calibri" w:hAnsi="Calibri"/>
          <w:color w:val="000000"/>
        </w:rPr>
      </w:pPr>
      <w:r w:rsidDel="00000000" w:rsidR="00000000" w:rsidRPr="00000000">
        <w:rPr>
          <w:rFonts w:ascii="Calibri" w:cs="Calibri" w:eastAsia="Calibri" w:hAnsi="Calibri"/>
          <w:color w:val="000000"/>
          <w:rtl w:val="0"/>
        </w:rPr>
        <w:t xml:space="preserve">8.10 </w:t>
      </w:r>
      <w:r w:rsidDel="00000000" w:rsidR="00000000" w:rsidRPr="00000000">
        <w:rPr>
          <w:rFonts w:ascii="Calibri" w:cs="Calibri" w:eastAsia="Calibri" w:hAnsi="Calibri"/>
          <w:i w:val="1"/>
          <w:iCs w:val="1"/>
          <w:color w:val="000000"/>
          <w:rtl w:val="0"/>
        </w:rPr>
        <w:t xml:space="preserve">Counterparts</w:t>
      </w:r>
      <w:r w:rsidDel="00000000" w:rsidR="00000000" w:rsidRPr="00000000">
        <w:rPr>
          <w:rFonts w:ascii="Calibri" w:cs="Calibri" w:eastAsia="Calibri" w:hAnsi="Calibri"/>
          <w:color w:val="000000"/>
          <w:rtl w:val="0"/>
        </w:rPr>
        <w:t xml:space="preserve">. This Agreement may be executed in one or more counterparts, each of which shall be an original, but all of which, when taken together, shall constitute one document.</w:t>
      </w:r>
    </w:p>
    <w:p w:rsidR="00000000" w:rsidDel="00000000" w:rsidP="00000000" w:rsidRDefault="00000000" w:rsidRPr="00000000" w14:paraId="0000013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6">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9. Definitions</w:t>
      </w:r>
    </w:p>
    <w:p w:rsidR="00000000" w:rsidDel="00000000" w:rsidP="00000000" w:rsidRDefault="00000000" w:rsidRPr="00000000" w14:paraId="0000013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8">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accounting terms not specifically defined herein shall have the meanings determined by generally accepted accounting principles, consistently applied. Capitalized terms not previously defined hereinabove and used in this Agreement have the meanings below:</w:t>
      </w:r>
    </w:p>
    <w:p w:rsidR="00000000" w:rsidDel="00000000" w:rsidP="00000000" w:rsidRDefault="00000000" w:rsidRPr="00000000" w14:paraId="0000013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A">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“Confidential Information” means confidential or proprietary information or trade secrets of any Party hereto, which may exist in written, oral, graphic, electronic, digital and any other form, medium or format. Confidential Information </w:t>
      </w:r>
      <w:r w:rsidDel="00000000" w:rsidR="00000000" w:rsidRPr="00000000">
        <w:rPr>
          <w:rFonts w:ascii="Calibri" w:cs="Calibri" w:eastAsia="Calibri" w:hAnsi="Calibri"/>
          <w:i w:val="1"/>
          <w:iCs w:val="1"/>
          <w:color w:val="000000"/>
          <w:rtl w:val="0"/>
        </w:rPr>
        <w:t xml:space="preserve">includes</w:t>
      </w:r>
      <w:r w:rsidDel="00000000" w:rsidR="00000000" w:rsidRPr="00000000">
        <w:rPr>
          <w:rFonts w:ascii="Calibri" w:cs="Calibri" w:eastAsia="Calibri" w:hAnsi="Calibri"/>
          <w:color w:val="000000"/>
          <w:rtl w:val="0"/>
        </w:rPr>
        <w:t xml:space="preserve"> Project IP that is owned by Grantee and has not been disclosed, published or disseminated by the Principal Investigator in the course of scholarly activities or released in a published patent, and that Grantee wishes to withhold from public release (x) to evaluate whether to patent or market the Project IP and pursue economic development and licensing opportunities or (y) because the Project IP is not sufficiently developed or tested such that Grantee considers, in its reasonable judgment, that release is premature and could be misinterpreted and/or hinder future Project work, or (z) because the release of such Project IP could undermine or jeopardize the security of Grantee’s facilities, property or endanger the integrity or safety of the Project and/or other Grantee research activities.  Confidential Information </w:t>
      </w:r>
      <w:r w:rsidDel="00000000" w:rsidR="00000000" w:rsidRPr="00000000">
        <w:rPr>
          <w:rFonts w:ascii="Calibri" w:cs="Calibri" w:eastAsia="Calibri" w:hAnsi="Calibri"/>
          <w:i w:val="1"/>
          <w:iCs w:val="1"/>
          <w:color w:val="000000"/>
          <w:rtl w:val="0"/>
        </w:rPr>
        <w:t xml:space="preserve">does not include: </w:t>
      </w:r>
      <w:r w:rsidDel="00000000" w:rsidR="00000000" w:rsidRPr="00000000">
        <w:rPr>
          <w:rFonts w:ascii="Calibri" w:cs="Calibri" w:eastAsia="Calibri" w:hAnsi="Calibri"/>
          <w:color w:val="000000"/>
          <w:rtl w:val="0"/>
        </w:rPr>
        <w:t xml:space="preserve">(i) information developed independently or lawfully obtained from a third party; and (ii) information that is or has become publicly available through no wrongful act of the recipient.</w:t>
      </w:r>
    </w:p>
    <w:p w:rsidR="00000000" w:rsidDel="00000000" w:rsidP="00000000" w:rsidRDefault="00000000" w:rsidRPr="00000000" w14:paraId="0000013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C">
      <w:pPr>
        <w:rPr>
          <w:rFonts w:ascii="Calibri" w:cs="Calibri" w:eastAsia="Calibri" w:hAnsi="Calibri"/>
          <w:color w:val="000000"/>
        </w:rPr>
      </w:pPr>
      <w:r w:rsidDel="00000000" w:rsidR="00000000" w:rsidRPr="00000000">
        <w:rPr>
          <w:rFonts w:ascii="Calibri" w:cs="Calibri" w:eastAsia="Calibri" w:hAnsi="Calibri"/>
          <w:color w:val="000000"/>
          <w:rtl w:val="0"/>
        </w:rPr>
        <w:t xml:space="preserve">“Data” means recorded information of any kind, regardless of the form or method of recording, that is owned by the Grantee and collected, developed, or acquired by Grantee or Principal Investigator in the performance of the Project.</w:t>
      </w:r>
    </w:p>
    <w:p w:rsidR="00000000" w:rsidDel="00000000" w:rsidP="00000000" w:rsidRDefault="00000000" w:rsidRPr="00000000" w14:paraId="0000013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E">
      <w:pPr>
        <w:rPr>
          <w:rFonts w:ascii="Calibri" w:cs="Calibri" w:eastAsia="Calibri" w:hAnsi="Calibri"/>
          <w:color w:val="000000"/>
        </w:rPr>
      </w:pPr>
      <w:r w:rsidDel="00000000" w:rsidR="00000000" w:rsidRPr="00000000">
        <w:rPr>
          <w:rFonts w:ascii="Calibri" w:cs="Calibri" w:eastAsia="Calibri" w:hAnsi="Calibri"/>
          <w:color w:val="000000"/>
          <w:rtl w:val="0"/>
        </w:rPr>
        <w:t xml:space="preserve">“Eligible Project Costs” means those costs incurred for the Project in accordance</w:t>
      </w:r>
    </w:p>
    <w:p w:rsidR="00000000" w:rsidDel="00000000" w:rsidP="00000000" w:rsidRDefault="00000000" w:rsidRPr="00000000" w14:paraId="0000013F">
      <w:pPr>
        <w:rPr>
          <w:rFonts w:ascii="Calibri" w:cs="Calibri" w:eastAsia="Calibri" w:hAnsi="Calibri"/>
          <w:color w:val="000000"/>
        </w:rPr>
      </w:pPr>
      <w:r w:rsidDel="00000000" w:rsidR="00000000" w:rsidRPr="00000000">
        <w:rPr>
          <w:rFonts w:ascii="Calibri" w:cs="Calibri" w:eastAsia="Calibri" w:hAnsi="Calibri"/>
          <w:color w:val="000000"/>
          <w:rtl w:val="0"/>
        </w:rPr>
        <w:t xml:space="preserve">with the Project budget approved by the Foundation and included in the Proposal.</w:t>
      </w:r>
    </w:p>
    <w:p w:rsidR="00000000" w:rsidDel="00000000" w:rsidP="00000000" w:rsidRDefault="00000000" w:rsidRPr="00000000" w14:paraId="0000014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1">
      <w:pPr>
        <w:rPr>
          <w:rFonts w:ascii="Calibri" w:cs="Calibri" w:eastAsia="Calibri" w:hAnsi="Calibri"/>
          <w:color w:val="000000"/>
        </w:rPr>
      </w:pPr>
      <w:r w:rsidDel="00000000" w:rsidR="00000000" w:rsidRPr="00000000">
        <w:rPr>
          <w:rFonts w:ascii="Calibri" w:cs="Calibri" w:eastAsia="Calibri" w:hAnsi="Calibri"/>
          <w:color w:val="000000"/>
          <w:rtl w:val="0"/>
        </w:rPr>
        <w:t xml:space="preserve">“Export Controlled Information” means technical data or information that is subject to control under the Commerce Control List of the Export Administration Regulations (“EAR”) or the United States Munitions List of the International Traffic in Arms Regulations (“ITAR”) (collectively, “Export Control Regulations”) and that requires or may require a license as a condition of its disclosure to foreign nationals. Export Controlled Information does not include: (i) information in the public domain, as that term is defined in the applicable regulations (EAR Part 772 or ITAR 120.11); (ii) information concerning general scientific, mathematical or engineering principles commonly taught in universities; (iii) basic marketing information on function or purpose or general system descriptions, or (iv) information resulting from the performance of fundamental research. </w:t>
      </w:r>
    </w:p>
    <w:p w:rsidR="00000000" w:rsidDel="00000000" w:rsidP="00000000" w:rsidRDefault="00000000" w:rsidRPr="00000000" w14:paraId="0000014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3">
      <w:pPr>
        <w:rPr>
          <w:rFonts w:ascii="Calibri" w:cs="Calibri" w:eastAsia="Calibri" w:hAnsi="Calibri"/>
          <w:color w:val="000000"/>
        </w:rPr>
      </w:pPr>
      <w:r w:rsidDel="00000000" w:rsidR="00000000" w:rsidRPr="00000000">
        <w:rPr>
          <w:rFonts w:ascii="Calibri" w:cs="Calibri" w:eastAsia="Calibri" w:hAnsi="Calibri"/>
          <w:color w:val="000000"/>
          <w:rtl w:val="0"/>
        </w:rPr>
        <w:t xml:space="preserve">“Grant Documents” means all documents executed and delivered in connection</w:t>
      </w:r>
    </w:p>
    <w:p w:rsidR="00000000" w:rsidDel="00000000" w:rsidP="00000000" w:rsidRDefault="00000000" w:rsidRPr="00000000" w14:paraId="00000144">
      <w:pPr>
        <w:rPr>
          <w:rFonts w:ascii="Calibri" w:cs="Calibri" w:eastAsia="Calibri" w:hAnsi="Calibri"/>
          <w:color w:val="000000"/>
        </w:rPr>
      </w:pPr>
      <w:r w:rsidDel="00000000" w:rsidR="00000000" w:rsidRPr="00000000">
        <w:rPr>
          <w:rFonts w:ascii="Calibri" w:cs="Calibri" w:eastAsia="Calibri" w:hAnsi="Calibri"/>
          <w:color w:val="000000"/>
          <w:rtl w:val="0"/>
        </w:rPr>
        <w:t xml:space="preserve">with the grant made hereunder, or as a precondition to the disbursement of the Awarded Funds, including this Agreement, the Proposal, any amendments to this Agreement duly executed, and any documents evidencing or satisfying a precondition of the Awarded Funds, as any of them may be amended.</w:t>
      </w:r>
    </w:p>
    <w:p w:rsidR="00000000" w:rsidDel="00000000" w:rsidP="00000000" w:rsidRDefault="00000000" w:rsidRPr="00000000" w14:paraId="0000014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6">
      <w:pPr>
        <w:rPr>
          <w:rFonts w:ascii="Calibri" w:cs="Calibri" w:eastAsia="Calibri" w:hAnsi="Calibri"/>
          <w:color w:val="000000"/>
        </w:rPr>
      </w:pPr>
      <w:r w:rsidDel="00000000" w:rsidR="00000000" w:rsidRPr="00000000">
        <w:rPr>
          <w:rFonts w:ascii="Calibri" w:cs="Calibri" w:eastAsia="Calibri" w:hAnsi="Calibri"/>
          <w:color w:val="000000"/>
          <w:rtl w:val="0"/>
        </w:rPr>
        <w:t xml:space="preserve">“Governmental Authority” means the United States and any foreign state, any state of the United States, and any of their political subdivisions, agencies, or instrumentalities, including any local authority having jurisdiction over any Party; provided, however, that Governmental Authority shall not include the Foundation or Grantee.</w:t>
      </w:r>
    </w:p>
    <w:p w:rsidR="00000000" w:rsidDel="00000000" w:rsidP="00000000" w:rsidRDefault="00000000" w:rsidRPr="00000000" w14:paraId="0000014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8">
      <w:pPr>
        <w:rPr>
          <w:rFonts w:ascii="Calibri" w:cs="Calibri" w:eastAsia="Calibri" w:hAnsi="Calibri"/>
          <w:color w:val="000000"/>
        </w:rPr>
      </w:pPr>
      <w:r w:rsidDel="00000000" w:rsidR="00000000" w:rsidRPr="00000000">
        <w:rPr>
          <w:rFonts w:ascii="Calibri" w:cs="Calibri" w:eastAsia="Calibri" w:hAnsi="Calibri"/>
          <w:color w:val="000000"/>
          <w:rtl w:val="0"/>
        </w:rPr>
        <w:t xml:space="preserve">“Invention” means any discovery, development, invention or other intellectual property that is or may be patentable or otherwise protected under Title 35 U.S.C., or any novel variety of plant that is or may be patentable under the Plant Variety Act (Title 15 U.S.C., Section 3703(9)), that is conceived or first reduced to practice in the performance of the Project.</w:t>
      </w:r>
    </w:p>
    <w:p w:rsidR="00000000" w:rsidDel="00000000" w:rsidP="00000000" w:rsidRDefault="00000000" w:rsidRPr="00000000" w14:paraId="0000014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A">
      <w:pPr>
        <w:rPr>
          <w:rFonts w:ascii="Calibri" w:cs="Calibri" w:eastAsia="Calibri" w:hAnsi="Calibri"/>
          <w:color w:val="000000"/>
        </w:rPr>
      </w:pPr>
      <w:r w:rsidDel="00000000" w:rsidR="00000000" w:rsidRPr="00000000">
        <w:rPr>
          <w:rFonts w:ascii="Calibri" w:cs="Calibri" w:eastAsia="Calibri" w:hAnsi="Calibri"/>
          <w:color w:val="000000"/>
          <w:rtl w:val="0"/>
        </w:rPr>
        <w:t xml:space="preserve">“Laws” means any current or future federal, state and local laws, statutes, rules, ordinances, regulations, codes, decisions, interpretations, orders, or decrees of any court or other Governmental Authority having jurisdiction that are pertinent to the performance of the Project or that affect either party’s responsibilities or rights under this Agreement.</w:t>
      </w:r>
    </w:p>
    <w:p w:rsidR="00000000" w:rsidDel="00000000" w:rsidP="00000000" w:rsidRDefault="00000000" w:rsidRPr="00000000" w14:paraId="0000014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C">
      <w:pPr>
        <w:rPr>
          <w:rFonts w:ascii="Calibri" w:cs="Calibri" w:eastAsia="Calibri" w:hAnsi="Calibri"/>
          <w:color w:val="000000"/>
        </w:rPr>
      </w:pPr>
      <w:r w:rsidDel="00000000" w:rsidR="00000000" w:rsidRPr="00000000">
        <w:rPr>
          <w:rFonts w:ascii="Calibri" w:cs="Calibri" w:eastAsia="Calibri" w:hAnsi="Calibri"/>
          <w:color w:val="000000"/>
          <w:rtl w:val="0"/>
        </w:rPr>
        <w:t xml:space="preserve">“Net Income” means all gross revenue, or the value of other consideration, received by the Grantee from sales of an Invention, less reasonable and actual trade discounts, allowances, credits and returns.</w:t>
      </w:r>
    </w:p>
    <w:p w:rsidR="00000000" w:rsidDel="00000000" w:rsidP="00000000" w:rsidRDefault="00000000" w:rsidRPr="00000000" w14:paraId="0000014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E">
      <w:pPr>
        <w:rPr>
          <w:rFonts w:ascii="Calibri" w:cs="Calibri" w:eastAsia="Calibri" w:hAnsi="Calibri"/>
          <w:color w:val="000000"/>
        </w:rPr>
      </w:pPr>
      <w:r w:rsidDel="00000000" w:rsidR="00000000" w:rsidRPr="00000000">
        <w:rPr>
          <w:rFonts w:ascii="Calibri" w:cs="Calibri" w:eastAsia="Calibri" w:hAnsi="Calibri"/>
          <w:color w:val="000000"/>
          <w:rtl w:val="0"/>
        </w:rPr>
        <w:t xml:space="preserve">“Project IP” means all Inventions, Data, copyrightable works, source code, trade secrets, and  other intellectual property and related information and know-how conceived, reduced to practice, developed or created, collected or acquired in the course of and/or arising out of performance of the Project.</w:t>
      </w:r>
    </w:p>
    <w:p w:rsidR="00000000" w:rsidDel="00000000" w:rsidP="00000000" w:rsidRDefault="00000000" w:rsidRPr="00000000" w14:paraId="0000014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0">
      <w:pPr>
        <w:rPr>
          <w:rFonts w:ascii="Calibri" w:cs="Calibri" w:eastAsia="Calibri" w:hAnsi="Calibri"/>
          <w:color w:val="000000"/>
        </w:rPr>
      </w:pPr>
      <w:r w:rsidDel="00000000" w:rsidR="00000000" w:rsidRPr="00000000">
        <w:rPr>
          <w:rFonts w:ascii="Calibri" w:cs="Calibri" w:eastAsia="Calibri" w:hAnsi="Calibri"/>
          <w:smallCaps w:val="1"/>
          <w:color w:val="000000"/>
          <w:rtl w:val="0"/>
        </w:rPr>
        <w:t xml:space="preserve">IN WITNESS WHEREOF</w:t>
      </w:r>
      <w:r w:rsidDel="00000000" w:rsidR="00000000" w:rsidRPr="00000000">
        <w:rPr>
          <w:rFonts w:ascii="Calibri" w:cs="Calibri" w:eastAsia="Calibri" w:hAnsi="Calibri"/>
          <w:color w:val="000000"/>
          <w:rtl w:val="0"/>
        </w:rPr>
        <w:t xml:space="preserve">, the parties have executed this Agreement on the date first written:</w:t>
      </w:r>
    </w:p>
    <w:p w:rsidR="00000000" w:rsidDel="00000000" w:rsidP="00000000" w:rsidRDefault="00000000" w:rsidRPr="00000000" w14:paraId="0000015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2">
      <w:pPr>
        <w:rPr>
          <w:rFonts w:ascii="Calibri" w:cs="Calibri" w:eastAsia="Calibri" w:hAnsi="Calibri"/>
          <w:color w:val="000000"/>
        </w:rPr>
      </w:pPr>
      <w:r w:rsidDel="00000000" w:rsidR="00000000" w:rsidRPr="00000000">
        <w:rPr>
          <w:rFonts w:ascii="Calibri" w:cs="Calibri" w:eastAsia="Calibri" w:hAnsi="Calibri"/>
          <w:color w:val="000000"/>
          <w:rtl w:val="0"/>
        </w:rPr>
        <w:t xml:space="preserve">Neuroendocrine Tumor Research Foundation </w:t>
      </w:r>
    </w:p>
    <w:p w:rsidR="00000000" w:rsidDel="00000000" w:rsidP="00000000" w:rsidRDefault="00000000" w:rsidRPr="00000000" w14:paraId="0000015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5">
      <w:pPr>
        <w:rPr>
          <w:rFonts w:ascii="Calibri" w:cs="Calibri" w:eastAsia="Calibri" w:hAnsi="Calibri"/>
          <w:color w:val="000000"/>
        </w:rPr>
      </w:pPr>
      <w:r w:rsidDel="00000000" w:rsidR="00000000" w:rsidRPr="00000000">
        <w:rPr>
          <w:rFonts w:ascii="Calibri" w:cs="Calibri" w:eastAsia="Calibri" w:hAnsi="Calibri"/>
          <w:color w:val="000000"/>
          <w:rtl w:val="0"/>
        </w:rPr>
        <w:t xml:space="preserve">By: ____________________________________</w:t>
        <w:tab/>
        <w:t xml:space="preserve">Date___________________________</w:t>
        <w:tab/>
        <w:tab/>
        <w:tab/>
        <w:tab/>
        <w:tab/>
      </w:r>
    </w:p>
    <w:p w:rsidR="00000000" w:rsidDel="00000000" w:rsidP="00000000" w:rsidRDefault="00000000" w:rsidRPr="00000000" w14:paraId="00000156">
      <w:pPr>
        <w:rPr>
          <w:rFonts w:ascii="Calibri" w:cs="Calibri" w:eastAsia="Calibri" w:hAnsi="Calibri"/>
          <w:color w:val="000000"/>
        </w:rPr>
      </w:pPr>
      <w:r w:rsidDel="00000000" w:rsidR="00000000" w:rsidRPr="00000000">
        <w:rPr>
          <w:rFonts w:ascii="Calibri" w:cs="Calibri" w:eastAsia="Calibri" w:hAnsi="Calibri"/>
          <w:color w:val="000000"/>
          <w:rtl w:val="0"/>
        </w:rPr>
        <w:tab/>
        <w:t xml:space="preserve">Elyse Gellerman</w:t>
      </w:r>
    </w:p>
    <w:p w:rsidR="00000000" w:rsidDel="00000000" w:rsidP="00000000" w:rsidRDefault="00000000" w:rsidRPr="00000000" w14:paraId="00000157">
      <w:pPr>
        <w:rPr>
          <w:rFonts w:ascii="Calibri" w:cs="Calibri" w:eastAsia="Calibri" w:hAnsi="Calibri"/>
          <w:color w:val="000000"/>
        </w:rPr>
      </w:pPr>
      <w:r w:rsidDel="00000000" w:rsidR="00000000" w:rsidRPr="00000000">
        <w:rPr>
          <w:rFonts w:ascii="Calibri" w:cs="Calibri" w:eastAsia="Calibri" w:hAnsi="Calibri"/>
          <w:color w:val="000000"/>
          <w:rtl w:val="0"/>
        </w:rPr>
        <w:tab/>
        <w:t xml:space="preserve">Chief Executive Officer</w:t>
      </w:r>
    </w:p>
    <w:p w:rsidR="00000000" w:rsidDel="00000000" w:rsidP="00000000" w:rsidRDefault="00000000" w:rsidRPr="00000000" w14:paraId="00000158">
      <w:pPr>
        <w:rPr>
          <w:rFonts w:ascii="Calibri" w:cs="Calibri" w:eastAsia="Calibri" w:hAnsi="Calibri"/>
          <w:color w:val="000000"/>
        </w:rPr>
      </w:pPr>
      <w:r w:rsidDel="00000000" w:rsidR="00000000" w:rsidRPr="00000000">
        <w:rPr>
          <w:rFonts w:ascii="Calibri" w:cs="Calibri" w:eastAsia="Calibri" w:hAnsi="Calibri"/>
          <w:color w:val="000000"/>
          <w:rtl w:val="0"/>
        </w:rPr>
        <w:tab/>
      </w:r>
    </w:p>
    <w:p w:rsidR="00000000" w:rsidDel="00000000" w:rsidP="00000000" w:rsidRDefault="00000000" w:rsidRPr="00000000" w14:paraId="00000159">
      <w:pPr>
        <w:rPr>
          <w:rFonts w:ascii="Calibri" w:cs="Calibri" w:eastAsia="Calibri" w:hAnsi="Calibri"/>
          <w:color w:val="000000"/>
        </w:rPr>
      </w:pPr>
      <w:r w:rsidDel="00000000" w:rsidR="00000000" w:rsidRPr="00000000">
        <w:rPr>
          <w:rFonts w:ascii="Calibri" w:cs="Calibri" w:eastAsia="Calibri" w:hAnsi="Calibri"/>
          <w:color w:val="000000"/>
          <w:rtl w:val="0"/>
        </w:rPr>
        <w:t xml:space="preserve">Grantee / Sponsoring Institution:</w:t>
      </w:r>
    </w:p>
    <w:p w:rsidR="00000000" w:rsidDel="00000000" w:rsidP="00000000" w:rsidRDefault="00000000" w:rsidRPr="00000000" w14:paraId="0000015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B">
      <w:pPr>
        <w:rPr>
          <w:rFonts w:ascii="Calibri" w:cs="Calibri" w:eastAsia="Calibri" w:hAnsi="Calibri"/>
          <w:color w:val="000000"/>
        </w:rPr>
      </w:pPr>
      <w:r w:rsidDel="00000000" w:rsidR="00000000" w:rsidRPr="00000000">
        <w:rPr>
          <w:rFonts w:ascii="Calibri" w:cs="Calibri" w:eastAsia="Calibri" w:hAnsi="Calibri"/>
          <w:color w:val="000000"/>
          <w:rtl w:val="0"/>
        </w:rPr>
        <w:t xml:space="preserve">By:________________________________________ Date___________________________</w:t>
      </w:r>
    </w:p>
    <w:p w:rsidR="00000000" w:rsidDel="00000000" w:rsidP="00000000" w:rsidRDefault="00000000" w:rsidRPr="00000000" w14:paraId="0000015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D">
      <w:pPr>
        <w:rPr>
          <w:rFonts w:ascii="Calibri" w:cs="Calibri" w:eastAsia="Calibri" w:hAnsi="Calibri"/>
          <w:color w:val="000000"/>
        </w:rPr>
      </w:pPr>
      <w:r w:rsidDel="00000000" w:rsidR="00000000" w:rsidRPr="00000000">
        <w:rPr>
          <w:rFonts w:ascii="Calibri" w:cs="Calibri" w:eastAsia="Calibri" w:hAnsi="Calibri"/>
          <w:color w:val="000000"/>
          <w:rtl w:val="0"/>
        </w:rPr>
        <w:t xml:space="preserve">Print Name__________________________________Title________________________</w:t>
      </w:r>
    </w:p>
    <w:p w:rsidR="00000000" w:rsidDel="00000000" w:rsidP="00000000" w:rsidRDefault="00000000" w:rsidRPr="00000000" w14:paraId="0000015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0">
      <w:pPr>
        <w:rPr>
          <w:rFonts w:ascii="Calibri" w:cs="Calibri" w:eastAsia="Calibri" w:hAnsi="Calibri"/>
          <w:color w:val="000000"/>
        </w:rPr>
      </w:pPr>
      <w:r w:rsidDel="00000000" w:rsidR="00000000" w:rsidRPr="00000000">
        <w:rPr>
          <w:rFonts w:ascii="Calibri" w:cs="Calibri" w:eastAsia="Calibri" w:hAnsi="Calibri"/>
          <w:color w:val="000000"/>
          <w:rtl w:val="0"/>
        </w:rPr>
        <w:t xml:space="preserve">I have reviewed this Agreement,</w:t>
      </w:r>
    </w:p>
    <w:p w:rsidR="00000000" w:rsidDel="00000000" w:rsidP="00000000" w:rsidRDefault="00000000" w:rsidRPr="00000000" w14:paraId="00000161">
      <w:pPr>
        <w:rPr>
          <w:rFonts w:ascii="Calibri" w:cs="Calibri" w:eastAsia="Calibri" w:hAnsi="Calibri"/>
          <w:color w:val="000000"/>
        </w:rPr>
      </w:pPr>
      <w:r w:rsidDel="00000000" w:rsidR="00000000" w:rsidRPr="00000000">
        <w:rPr>
          <w:rFonts w:ascii="Calibri" w:cs="Calibri" w:eastAsia="Calibri" w:hAnsi="Calibri"/>
          <w:color w:val="000000"/>
          <w:rtl w:val="0"/>
        </w:rPr>
        <w:t xml:space="preserve">and I understand and accept the obligations of the Principal Investigator </w:t>
      </w:r>
    </w:p>
    <w:p w:rsidR="00000000" w:rsidDel="00000000" w:rsidP="00000000" w:rsidRDefault="00000000" w:rsidRPr="00000000" w14:paraId="0000016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4">
      <w:pPr>
        <w:rPr>
          <w:rFonts w:ascii="Calibri" w:cs="Calibri" w:eastAsia="Calibri" w:hAnsi="Calibri"/>
          <w:color w:val="000000"/>
        </w:rPr>
      </w:pPr>
      <w:r w:rsidDel="00000000" w:rsidR="00000000" w:rsidRPr="00000000">
        <w:rPr>
          <w:rFonts w:ascii="Calibri" w:cs="Calibri" w:eastAsia="Calibri" w:hAnsi="Calibri"/>
          <w:color w:val="000000"/>
          <w:rtl w:val="0"/>
        </w:rPr>
        <w:t xml:space="preserve">________________________________________ Date___________________________</w:t>
      </w:r>
    </w:p>
    <w:p w:rsidR="00000000" w:rsidDel="00000000" w:rsidP="00000000" w:rsidRDefault="00000000" w:rsidRPr="00000000" w14:paraId="00000165">
      <w:pPr>
        <w:rPr>
          <w:rFonts w:ascii="Calibri" w:cs="Calibri" w:eastAsia="Calibri" w:hAnsi="Calibri"/>
          <w:color w:val="000000"/>
        </w:rPr>
      </w:pPr>
      <w:r w:rsidDel="00000000" w:rsidR="00000000" w:rsidRPr="00000000">
        <w:rPr>
          <w:rFonts w:ascii="Calibri" w:cs="Calibri" w:eastAsia="Calibri" w:hAnsi="Calibri"/>
          <w:color w:val="000000"/>
          <w:rtl w:val="0"/>
        </w:rPr>
        <w:t xml:space="preserve">Principal Investigator</w:t>
      </w:r>
    </w:p>
    <w:p w:rsidR="00000000" w:rsidDel="00000000" w:rsidP="00000000" w:rsidRDefault="00000000" w:rsidRPr="00000000" w14:paraId="0000016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7">
      <w:pPr>
        <w:rPr>
          <w:rFonts w:ascii="Calibri" w:cs="Calibri" w:eastAsia="Calibri" w:hAnsi="Calibri"/>
          <w:color w:val="000000"/>
        </w:rPr>
      </w:pPr>
      <w:r w:rsidDel="00000000" w:rsidR="00000000" w:rsidRPr="00000000">
        <w:rPr>
          <w:rFonts w:ascii="Calibri" w:cs="Calibri" w:eastAsia="Calibri" w:hAnsi="Calibri"/>
          <w:color w:val="000000"/>
          <w:rtl w:val="0"/>
        </w:rPr>
        <w:t xml:space="preserve">Print Name_______________________________Title____________________________</w:t>
      </w:r>
    </w:p>
    <w:p w:rsidR="00000000" w:rsidDel="00000000" w:rsidP="00000000" w:rsidRDefault="00000000" w:rsidRPr="00000000" w14:paraId="00000168">
      <w:pPr>
        <w:rPr>
          <w:rFonts w:ascii="Calibri" w:cs="Calibri" w:eastAsia="Calibri" w:hAnsi="Calibri"/>
          <w:color w:val="000000"/>
        </w:rPr>
      </w:pPr>
      <w:r w:rsidDel="00000000" w:rsidR="00000000" w:rsidRPr="00000000">
        <w:rPr>
          <w:rtl w:val="0"/>
        </w:rPr>
      </w:r>
    </w:p>
    <w:sectPr>
      <w:headerReference r:id="rId7" w:type="default"/>
      <w:headerReference r:id="rId8" w:type="first"/>
      <w:footerReference r:id="rId9"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171450</wp:posOffset>
          </wp:positionH>
          <wp:positionV relativeFrom="page">
            <wp:posOffset>38100</wp:posOffset>
          </wp:positionV>
          <wp:extent cx="7466076" cy="1493520"/>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66076" cy="149352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after="240" w:lineRule="auto"/>
      <w:ind w:left="720" w:hanging="720"/>
    </w:pPr>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8">
    <w:name w:val="heading 8"/>
    <w:basedOn w:val="Normal"/>
    <w:next w:val="BodyText"/>
    <w:link w:val="Heading8Char"/>
    <w:uiPriority w:val="99"/>
    <w:qFormat w:val="1"/>
    <w:rsid w:val="00194EBA"/>
    <w:pPr>
      <w:numPr>
        <w:numId w:val="2"/>
      </w:numPr>
      <w:tabs>
        <w:tab w:val="clear" w:pos="360"/>
      </w:tabs>
      <w:spacing w:after="60" w:before="240"/>
      <w:ind w:left="1440"/>
      <w:outlineLvl w:val="7"/>
    </w:pPr>
    <w:rPr>
      <w:rFonts w:cs="Times New Roman" w:eastAsia="SimSun"/>
      <w:i w:val="1"/>
      <w:iCs w:val="1"/>
      <w:szCs w:val="24"/>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D07F3"/>
    <w:pPr>
      <w:tabs>
        <w:tab w:val="center" w:pos="4680"/>
        <w:tab w:val="right" w:pos="9360"/>
      </w:tabs>
    </w:pPr>
  </w:style>
  <w:style w:type="character" w:styleId="HeaderChar" w:customStyle="1">
    <w:name w:val="Header Char"/>
    <w:basedOn w:val="DefaultParagraphFont"/>
    <w:link w:val="Header"/>
    <w:uiPriority w:val="99"/>
    <w:rsid w:val="008D07F3"/>
    <w:rPr>
      <w:rFonts w:ascii="Times New Roman" w:hAnsi="Times New Roman"/>
      <w:sz w:val="24"/>
    </w:rPr>
  </w:style>
  <w:style w:type="paragraph" w:styleId="Footer">
    <w:name w:val="footer"/>
    <w:basedOn w:val="Normal"/>
    <w:link w:val="FooterChar"/>
    <w:uiPriority w:val="99"/>
    <w:unhideWhenUsed w:val="1"/>
    <w:rsid w:val="008D07F3"/>
    <w:pPr>
      <w:tabs>
        <w:tab w:val="center" w:pos="4680"/>
        <w:tab w:val="right" w:pos="9360"/>
      </w:tabs>
    </w:pPr>
  </w:style>
  <w:style w:type="character" w:styleId="FooterChar" w:customStyle="1">
    <w:name w:val="Footer Char"/>
    <w:basedOn w:val="DefaultParagraphFont"/>
    <w:link w:val="Footer"/>
    <w:uiPriority w:val="99"/>
    <w:rsid w:val="008D07F3"/>
    <w:rPr>
      <w:rFonts w:ascii="Times New Roman" w:hAnsi="Times New Roman"/>
      <w:sz w:val="24"/>
    </w:rPr>
  </w:style>
  <w:style w:type="paragraph" w:styleId="ListParagraph">
    <w:name w:val="List Paragraph"/>
    <w:basedOn w:val="Normal"/>
    <w:uiPriority w:val="1"/>
    <w:qFormat w:val="1"/>
    <w:rsid w:val="00C11CEA"/>
    <w:pPr>
      <w:ind w:left="720"/>
      <w:contextualSpacing w:val="1"/>
    </w:pPr>
  </w:style>
  <w:style w:type="character" w:styleId="Hyperlink">
    <w:name w:val="Hyperlink"/>
    <w:basedOn w:val="DefaultParagraphFont"/>
    <w:uiPriority w:val="99"/>
    <w:unhideWhenUsed w:val="1"/>
    <w:rsid w:val="003A7195"/>
    <w:rPr>
      <w:color w:val="0000ff" w:themeColor="hyperlink"/>
      <w:u w:val="single"/>
    </w:rPr>
  </w:style>
  <w:style w:type="paragraph" w:styleId="BalloonText">
    <w:name w:val="Balloon Text"/>
    <w:basedOn w:val="Normal"/>
    <w:link w:val="BalloonTextChar"/>
    <w:uiPriority w:val="99"/>
    <w:semiHidden w:val="1"/>
    <w:unhideWhenUsed w:val="1"/>
    <w:rsid w:val="001A254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A254A"/>
    <w:rPr>
      <w:rFonts w:ascii="Tahoma" w:cs="Tahoma" w:hAnsi="Tahoma"/>
      <w:sz w:val="16"/>
      <w:szCs w:val="16"/>
    </w:rPr>
  </w:style>
  <w:style w:type="character" w:styleId="CommentReference">
    <w:name w:val="annotation reference"/>
    <w:basedOn w:val="DefaultParagraphFont"/>
    <w:uiPriority w:val="99"/>
    <w:semiHidden w:val="1"/>
    <w:unhideWhenUsed w:val="1"/>
    <w:rsid w:val="00BD3D0F"/>
    <w:rPr>
      <w:sz w:val="18"/>
      <w:szCs w:val="18"/>
    </w:rPr>
  </w:style>
  <w:style w:type="paragraph" w:styleId="CommentText">
    <w:name w:val="annotation text"/>
    <w:basedOn w:val="Normal"/>
    <w:link w:val="CommentTextChar"/>
    <w:uiPriority w:val="99"/>
    <w:semiHidden w:val="1"/>
    <w:unhideWhenUsed w:val="1"/>
    <w:rsid w:val="00BD3D0F"/>
    <w:rPr>
      <w:szCs w:val="24"/>
    </w:rPr>
  </w:style>
  <w:style w:type="character" w:styleId="CommentTextChar" w:customStyle="1">
    <w:name w:val="Comment Text Char"/>
    <w:basedOn w:val="DefaultParagraphFont"/>
    <w:link w:val="CommentText"/>
    <w:uiPriority w:val="99"/>
    <w:semiHidden w:val="1"/>
    <w:rsid w:val="00BD3D0F"/>
    <w:rPr>
      <w:rFonts w:ascii="Times New Roman" w:hAnsi="Times New Roman"/>
      <w:sz w:val="24"/>
      <w:szCs w:val="24"/>
    </w:rPr>
  </w:style>
  <w:style w:type="paragraph" w:styleId="CommentSubject">
    <w:name w:val="annotation subject"/>
    <w:basedOn w:val="CommentText"/>
    <w:next w:val="CommentText"/>
    <w:link w:val="CommentSubjectChar"/>
    <w:uiPriority w:val="99"/>
    <w:semiHidden w:val="1"/>
    <w:unhideWhenUsed w:val="1"/>
    <w:rsid w:val="00BD3D0F"/>
    <w:rPr>
      <w:b w:val="1"/>
      <w:bCs w:val="1"/>
      <w:sz w:val="20"/>
      <w:szCs w:val="20"/>
    </w:rPr>
  </w:style>
  <w:style w:type="character" w:styleId="CommentSubjectChar" w:customStyle="1">
    <w:name w:val="Comment Subject Char"/>
    <w:basedOn w:val="CommentTextChar"/>
    <w:link w:val="CommentSubject"/>
    <w:uiPriority w:val="99"/>
    <w:semiHidden w:val="1"/>
    <w:rsid w:val="00BD3D0F"/>
    <w:rPr>
      <w:rFonts w:ascii="Times New Roman" w:hAnsi="Times New Roman"/>
      <w:b w:val="1"/>
      <w:bCs w:val="1"/>
      <w:sz w:val="20"/>
      <w:szCs w:val="20"/>
    </w:rPr>
  </w:style>
  <w:style w:type="paragraph" w:styleId="Default" w:customStyle="1">
    <w:name w:val="Default"/>
    <w:uiPriority w:val="99"/>
    <w:rsid w:val="00194EBA"/>
    <w:pPr>
      <w:widowControl w:val="0"/>
      <w:autoSpaceDE w:val="0"/>
      <w:autoSpaceDN w:val="0"/>
      <w:adjustRightInd w:val="0"/>
      <w:spacing w:after="0" w:line="240" w:lineRule="auto"/>
    </w:pPr>
    <w:rPr>
      <w:rFonts w:ascii="Times New Roman" w:cs="Times New Roman" w:eastAsia="SimSun" w:hAnsi="Times New Roman"/>
      <w:color w:val="000000"/>
      <w:sz w:val="24"/>
      <w:szCs w:val="24"/>
      <w:lang w:eastAsia="zh-CN"/>
    </w:rPr>
  </w:style>
  <w:style w:type="character" w:styleId="Heading2Char" w:customStyle="1">
    <w:name w:val="Heading 2 Char"/>
    <w:basedOn w:val="DefaultParagraphFont"/>
    <w:link w:val="Heading2"/>
    <w:uiPriority w:val="99"/>
    <w:rsid w:val="00194EBA"/>
    <w:rPr>
      <w:rFonts w:ascii="Times New Roman" w:cs="Times New Roman" w:eastAsia="SimSun" w:hAnsi="Times New Roman"/>
      <w:sz w:val="24"/>
      <w:szCs w:val="24"/>
      <w:lang w:eastAsia="zh-CN"/>
    </w:rPr>
  </w:style>
  <w:style w:type="character" w:styleId="Heading8Char" w:customStyle="1">
    <w:name w:val="Heading 8 Char"/>
    <w:basedOn w:val="DefaultParagraphFont"/>
    <w:link w:val="Heading8"/>
    <w:uiPriority w:val="99"/>
    <w:rsid w:val="00194EBA"/>
    <w:rPr>
      <w:rFonts w:ascii="Times New Roman" w:cs="Times New Roman" w:eastAsia="SimSun" w:hAnsi="Times New Roman"/>
      <w:i w:val="1"/>
      <w:iCs w:val="1"/>
      <w:sz w:val="24"/>
      <w:szCs w:val="24"/>
      <w:lang w:eastAsia="zh-CN"/>
    </w:rPr>
  </w:style>
  <w:style w:type="paragraph" w:styleId="BodyText">
    <w:name w:val="Body Text"/>
    <w:basedOn w:val="Normal"/>
    <w:link w:val="BodyTextChar"/>
    <w:uiPriority w:val="99"/>
    <w:rsid w:val="00194EBA"/>
    <w:pPr>
      <w:spacing w:after="240"/>
    </w:pPr>
    <w:rPr>
      <w:rFonts w:cs="Times New Roman" w:eastAsia="SimSun"/>
      <w:szCs w:val="24"/>
      <w:lang w:eastAsia="zh-CN"/>
    </w:rPr>
  </w:style>
  <w:style w:type="character" w:styleId="BodyTextChar" w:customStyle="1">
    <w:name w:val="Body Text Char"/>
    <w:basedOn w:val="DefaultParagraphFont"/>
    <w:link w:val="BodyText"/>
    <w:uiPriority w:val="99"/>
    <w:rsid w:val="00194EBA"/>
    <w:rPr>
      <w:rFonts w:ascii="Times New Roman" w:cs="Times New Roman" w:eastAsia="SimSun" w:hAnsi="Times New Roman"/>
      <w:sz w:val="24"/>
      <w:szCs w:val="24"/>
      <w:lang w:eastAsia="zh-CN"/>
    </w:rPr>
  </w:style>
  <w:style w:type="table" w:styleId="TableGrid">
    <w:name w:val="Table Grid"/>
    <w:basedOn w:val="TableNormal"/>
    <w:uiPriority w:val="39"/>
    <w:rsid w:val="00194EBA"/>
    <w:pPr>
      <w:spacing w:after="0" w:line="240" w:lineRule="auto"/>
    </w:pPr>
    <w:rPr>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1" w:customStyle="1">
    <w:name w:val="Unresolved Mention1"/>
    <w:basedOn w:val="DefaultParagraphFont"/>
    <w:uiPriority w:val="99"/>
    <w:rsid w:val="00A4054E"/>
    <w:rPr>
      <w:color w:val="605e5c"/>
      <w:shd w:color="auto" w:fill="e1dfdd" w:val="clear"/>
    </w:rPr>
  </w:style>
  <w:style w:type="paragraph" w:styleId="Revision">
    <w:name w:val="Revision"/>
    <w:hidden w:val="1"/>
    <w:uiPriority w:val="99"/>
    <w:semiHidden w:val="1"/>
    <w:rsid w:val="00CE29FB"/>
    <w:pPr>
      <w:spacing w:after="0" w:line="240" w:lineRule="auto"/>
    </w:pPr>
    <w:rPr>
      <w:rFonts w:ascii="Times New Roman" w:hAnsi="Times New Roman"/>
      <w:sz w:val="24"/>
    </w:rPr>
  </w:style>
  <w:style w:type="character" w:styleId="Strong">
    <w:name w:val="Strong"/>
    <w:basedOn w:val="DefaultParagraphFont"/>
    <w:uiPriority w:val="22"/>
    <w:qFormat w:val="1"/>
    <w:rsid w:val="00CE009F"/>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Garamond-regular.ttf"/><Relationship Id="rId6" Type="http://schemas.openxmlformats.org/officeDocument/2006/relationships/font" Target="fonts/Garamond-bold.ttf"/><Relationship Id="rId7" Type="http://schemas.openxmlformats.org/officeDocument/2006/relationships/font" Target="fonts/Garamond-italic.ttf"/><Relationship Id="rId8" Type="http://schemas.openxmlformats.org/officeDocument/2006/relationships/font" Target="fonts/Garamond-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M2TKLxIiohl1erf9QRpYQX0tFw==">CgMxLjA4AHIhMWpyWXNBSHhPT1ZERk9pRXRhcGwyRndTbVBqY01LMFQ5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2025-12-13T17:37:00Z</dcterms:created>
  <dc:creator/>
</cp:coreProperties>
</file>